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35" w:rsidRPr="00E14AD5" w:rsidRDefault="00042A35" w:rsidP="00042A35">
      <w:pPr>
        <w:pStyle w:val="1"/>
        <w:spacing w:after="360" w:line="360" w:lineRule="auto"/>
        <w:ind w:left="720"/>
        <w:jc w:val="both"/>
        <w:rPr>
          <w:rFonts w:ascii="Times New Roman" w:hAnsi="Times New Roman"/>
          <w:color w:val="auto"/>
        </w:rPr>
      </w:pPr>
      <w:r w:rsidRPr="00E14AD5">
        <w:rPr>
          <w:rFonts w:ascii="Times New Roman" w:hAnsi="Times New Roman"/>
          <w:color w:val="auto"/>
        </w:rPr>
        <w:t>ИСТОЧНИКИ И ЛИТЕРАТУРА</w:t>
      </w:r>
    </w:p>
    <w:p w:rsidR="00042A35" w:rsidRPr="00E14AD5" w:rsidRDefault="00042A35" w:rsidP="00042A35">
      <w:pPr>
        <w:spacing w:line="360" w:lineRule="auto"/>
        <w:ind w:left="720" w:right="-1"/>
        <w:jc w:val="both"/>
        <w:rPr>
          <w:b/>
          <w:sz w:val="28"/>
          <w:szCs w:val="28"/>
        </w:rPr>
      </w:pPr>
      <w:r w:rsidRPr="00E14AD5">
        <w:rPr>
          <w:b/>
          <w:sz w:val="28"/>
          <w:szCs w:val="28"/>
        </w:rPr>
        <w:t>Неопубликованные источники:</w:t>
      </w:r>
    </w:p>
    <w:p w:rsidR="00042A35" w:rsidRPr="00E14AD5" w:rsidRDefault="00042A35" w:rsidP="00042A35">
      <w:pPr>
        <w:spacing w:line="360" w:lineRule="auto"/>
        <w:ind w:left="720" w:right="-1"/>
        <w:jc w:val="both"/>
        <w:rPr>
          <w:sz w:val="28"/>
          <w:szCs w:val="28"/>
        </w:rPr>
      </w:pPr>
      <w:r w:rsidRPr="00E14AD5">
        <w:rPr>
          <w:b/>
          <w:sz w:val="28"/>
          <w:szCs w:val="28"/>
        </w:rPr>
        <w:t>Государственный Архив Российской Федерации</w:t>
      </w:r>
      <w:r w:rsidRPr="00E14AD5">
        <w:rPr>
          <w:sz w:val="28"/>
          <w:szCs w:val="28"/>
        </w:rPr>
        <w:t>:</w:t>
      </w:r>
    </w:p>
    <w:p w:rsidR="00042A35" w:rsidRPr="00E14AD5" w:rsidRDefault="00042A35" w:rsidP="00042A35">
      <w:pPr>
        <w:spacing w:line="360" w:lineRule="auto"/>
        <w:ind w:left="720" w:right="-1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Фонд 6991 (Совет по делам религий при Совете Министров СССР)</w:t>
      </w:r>
    </w:p>
    <w:p w:rsidR="00042A35" w:rsidRPr="00E14AD5" w:rsidRDefault="00042A35" w:rsidP="00042A35">
      <w:pPr>
        <w:spacing w:line="360" w:lineRule="auto"/>
        <w:ind w:left="720" w:right="-1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Опись 6 (Совет по делам религий при Совете Министров СССР. 1966-1991 гг.)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Ф. Р. 6991. Оп. 6. Д. 368. 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Ф. Р. 6991. Оп. 6. Д. 388.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Ф. Р. 6991. Оп. 6. Д. 461.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Ф. Р. 6991. Оп. 6. Д. 462.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Ф. Р. 6991. Оп. 6. Д. 474.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Ф. Р. 6991. Оп. 6. Д. 537.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Ф. Р. 6991. Оп. 6. Д. 555.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Ф. Р. 6991. Оп. 6. Д. 625.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Ф. Р. 6991. Оп. 6. Д. 635.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717.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912.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915.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1193.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1547.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1629.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1658.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1721.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1758.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2036.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2205.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2207.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2295.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lastRenderedPageBreak/>
        <w:t xml:space="preserve"> Ф. Р. 6991. Оп. 6. Д. 2596.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2747.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2750.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2753.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2909.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3128.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3199.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3408.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3409.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3410.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3424.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3546.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3671.  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3672.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3673.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3674.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3678.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3825.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4069.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4070.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4126.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4127.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4137.  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4128.  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  4449.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Р. 6991. Оп. 6. Д. 4587.</w:t>
      </w:r>
    </w:p>
    <w:p w:rsidR="00042A35" w:rsidRPr="00E14AD5" w:rsidRDefault="00042A35" w:rsidP="00042A35">
      <w:pPr>
        <w:pStyle w:val="a6"/>
        <w:spacing w:after="0" w:line="36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042A35" w:rsidRPr="00E14AD5" w:rsidRDefault="00042A35" w:rsidP="00042A35">
      <w:pPr>
        <w:pStyle w:val="a6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4AD5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042A35" w:rsidRPr="00E14AD5" w:rsidRDefault="00042A35" w:rsidP="00042A35">
      <w:pPr>
        <w:pStyle w:val="a6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2A35" w:rsidRPr="00E14AD5" w:rsidRDefault="00042A35" w:rsidP="00042A35">
      <w:pPr>
        <w:pStyle w:val="a6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4AD5">
        <w:rPr>
          <w:rFonts w:ascii="Times New Roman" w:hAnsi="Times New Roman"/>
          <w:b/>
          <w:sz w:val="28"/>
          <w:szCs w:val="28"/>
        </w:rPr>
        <w:lastRenderedPageBreak/>
        <w:t>Центральный государственный архив Московской области (ЦГАМО):</w:t>
      </w:r>
    </w:p>
    <w:p w:rsidR="00042A35" w:rsidRPr="00E14AD5" w:rsidRDefault="00042A35" w:rsidP="00042A35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Фонд уполномоченного Совета по делам религии при Совете Министров СССР по Московской области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7383. Оп. 3. Д. 62.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7383. Оп. 3. Д. 65.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7383. Оп. 3. Д. 68.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Ф. 7383. Оп. 3. Д. 72.</w:t>
      </w:r>
    </w:p>
    <w:p w:rsidR="00042A35" w:rsidRPr="00E14AD5" w:rsidRDefault="00042A35" w:rsidP="00042A35">
      <w:pPr>
        <w:pStyle w:val="a6"/>
        <w:spacing w:after="0" w:line="360" w:lineRule="auto"/>
        <w:ind w:left="1429" w:right="-1"/>
        <w:jc w:val="both"/>
        <w:rPr>
          <w:rFonts w:ascii="Times New Roman" w:hAnsi="Times New Roman"/>
          <w:sz w:val="28"/>
          <w:szCs w:val="28"/>
        </w:rPr>
      </w:pPr>
    </w:p>
    <w:p w:rsidR="00042A35" w:rsidRPr="00E14AD5" w:rsidRDefault="00042A35" w:rsidP="00042A35">
      <w:pPr>
        <w:pStyle w:val="a6"/>
        <w:spacing w:after="0"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         </w:t>
      </w:r>
      <w:r w:rsidRPr="00E14AD5">
        <w:rPr>
          <w:rFonts w:ascii="Times New Roman" w:hAnsi="Times New Roman"/>
          <w:b/>
          <w:sz w:val="28"/>
          <w:szCs w:val="28"/>
        </w:rPr>
        <w:t>Нормативно-правовые акты Союза Советских Социалистических Республик: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Закон СССР "Об  охране   и  использовании  памятников   истории   и   культуры" 29 октября 1976 года (с изм. и доп., внесенными Указом Президиума ВС СССР от 21.09.1983 - Ведомости ВС СССР, 1983, N 39, ст. 583) ». [Электронный ресурс]//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>:</w:t>
      </w:r>
      <w:hyperlink r:id="rId5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http://www.libussr.ru/doc_ussr/usr_9021.htm</w:t>
        </w:r>
      </w:hyperlink>
      <w:r w:rsidRPr="00E14AD5">
        <w:rPr>
          <w:rFonts w:ascii="Times New Roman" w:hAnsi="Times New Roman"/>
          <w:sz w:val="28"/>
          <w:szCs w:val="28"/>
        </w:rPr>
        <w:t xml:space="preserve"> (дата обращения 16.05.2012).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Закон РСФСР от 15 декабря 1978 г. "Об охране и использовании памятников истории и культуры" (с изменениями от 18 января 1985 г.) [Электронный ресурс]// </w:t>
      </w:r>
      <w:hyperlink r:id="rId6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http://ecology-mef.narod.ru/zakon/zakon49.htm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16.05.2012).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Положение о Совете по делам религий при Совете Министров СССР. Утверждено Постановлением Совета Министров СССР от 10 мая 1966 г. № 361. [Электронный ресурс]// Государство и религиозные объединения.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cddk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gos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_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_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religia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history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sov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law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/013.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htm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16.05.12).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 xml:space="preserve">Постановление Совета Министров СССР «О налоговом обложении доходов предприятий епархиальных управлений, а также доходов монастырей» от 16 октября 1958 года. П.2 // Собрание </w:t>
      </w:r>
      <w:r w:rsidRPr="00E14AD5">
        <w:rPr>
          <w:sz w:val="28"/>
          <w:szCs w:val="28"/>
        </w:rPr>
        <w:lastRenderedPageBreak/>
        <w:t>действующего законодательства СССР. М.: Изд. «Известия», 1978. С.368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Постановление Совета Министров СССР «О порядке обложения налогами служителей религиозных культов» от 3 декабря 1946 года №2584 (в редакции постановления Совета Министров СССР от 13 марта 1963 г.№284). Пп 1,3,5,6,8. // Собрание действующего законодательства СССР.М.: Изд. «Известия», 1978. С.366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Постановление Народного Комиссариата Юстиции от 24 августа 1918 г. Инструкция «О порядке проведения в жизнь Декрета “Об отделении церкви от государства и школы от церкви”», пункт 32. [Электронный ресурс]//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http://cddk.ru/gos_i_religia/history/sov-law/004.htm</w:t>
        </w:r>
      </w:hyperlink>
      <w:r w:rsidRPr="00E14AD5">
        <w:rPr>
          <w:rFonts w:ascii="Times New Roman" w:hAnsi="Times New Roman"/>
          <w:sz w:val="28"/>
          <w:szCs w:val="28"/>
        </w:rPr>
        <w:t xml:space="preserve">. (дата обращения 16.05.2012). 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Постановление Совета Министров СССР от 14 октября 1948 г. № 3898 «О мерах улучшения охраны памятников культуры». [Электронный ресурс]//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http://www.libussr.ru/doc_ussr/ussr_4718.htm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16.05.2012).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Указ Президиума Верховного Совета СССР «О подоходном налоге с населения» от 30 апреля 1943 года. «Ведомости Верховного Совета СССР» 1943 г. № 17. [Электронный ресурс]//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http://pravo.levonevsky.org/baza/soviet/sssr6420.htm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16.05.2012).</w:t>
      </w:r>
    </w:p>
    <w:p w:rsidR="00042A35" w:rsidRPr="00E14AD5" w:rsidRDefault="00042A35" w:rsidP="00042A35">
      <w:pPr>
        <w:pStyle w:val="a3"/>
        <w:spacing w:line="360" w:lineRule="auto"/>
        <w:ind w:left="720" w:right="-1"/>
        <w:jc w:val="both"/>
        <w:rPr>
          <w:rFonts w:ascii="Times New Roman" w:hAnsi="Times New Roman"/>
          <w:sz w:val="28"/>
          <w:szCs w:val="28"/>
        </w:rPr>
      </w:pPr>
    </w:p>
    <w:p w:rsidR="00042A35" w:rsidRPr="00E14AD5" w:rsidRDefault="00042A35" w:rsidP="00042A35">
      <w:pPr>
        <w:pStyle w:val="a6"/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14AD5">
        <w:rPr>
          <w:rFonts w:ascii="Times New Roman" w:hAnsi="Times New Roman"/>
          <w:b/>
          <w:sz w:val="28"/>
          <w:szCs w:val="28"/>
        </w:rPr>
        <w:t>Личный архив Вишневского А.К.: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Интервью с протоиереем Владимиром Диваковым. Личный архив Вишневского А.К.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Интервью с Владимиром Романовичем Бульчуком. Личный архив Вишневского А.К.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Интервью с протоиереем Герасимом Ивановым. Личный архив Вишневского А.К.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lastRenderedPageBreak/>
        <w:t xml:space="preserve"> Интервью с протоиереем Георгием Студеновым. Личный архив Вишневского А.К.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Интервью с личным секретарем Патриарха Пимена В.Г.Пономаренко. Личный архив Вишневского А.К.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Интервью с протопресвитером Матфеем Стаднюком. Личный архив Вишневского А.К.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Интервью с протоиереем Михаилом Рязанцевым. Личный архив Вишневского А.К.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Интервью с протоиереем Николаем Соколовым. Личный архив Вишневского А.К.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Интервью с Николаем Семеновичем Капчуком. Личный архив Вишневского А.К.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Интервью с архиепископом Филаретом (Карагодиным). Личный архив Вишневского А.К.</w:t>
      </w:r>
    </w:p>
    <w:p w:rsidR="00042A35" w:rsidRPr="00E14AD5" w:rsidRDefault="00042A35" w:rsidP="00042A35">
      <w:pPr>
        <w:pStyle w:val="a3"/>
        <w:spacing w:line="360" w:lineRule="auto"/>
        <w:ind w:left="720" w:right="-1"/>
        <w:jc w:val="both"/>
        <w:rPr>
          <w:rFonts w:ascii="Times New Roman" w:hAnsi="Times New Roman"/>
          <w:sz w:val="28"/>
          <w:szCs w:val="28"/>
        </w:rPr>
      </w:pPr>
    </w:p>
    <w:p w:rsidR="00042A35" w:rsidRPr="00E14AD5" w:rsidRDefault="00042A35" w:rsidP="00042A35">
      <w:pPr>
        <w:pStyle w:val="a3"/>
        <w:spacing w:line="360" w:lineRule="auto"/>
        <w:ind w:left="720" w:right="-1"/>
        <w:jc w:val="both"/>
        <w:rPr>
          <w:rFonts w:ascii="Times New Roman" w:hAnsi="Times New Roman"/>
          <w:b/>
          <w:sz w:val="28"/>
          <w:szCs w:val="28"/>
        </w:rPr>
      </w:pPr>
      <w:r w:rsidRPr="00E14AD5">
        <w:rPr>
          <w:rFonts w:ascii="Times New Roman" w:hAnsi="Times New Roman"/>
          <w:b/>
          <w:sz w:val="28"/>
          <w:szCs w:val="28"/>
        </w:rPr>
        <w:t>Опубликованные источники:</w:t>
      </w:r>
    </w:p>
    <w:p w:rsidR="00042A35" w:rsidRPr="00E14AD5" w:rsidRDefault="00042A35" w:rsidP="00042A35">
      <w:pPr>
        <w:pStyle w:val="a3"/>
        <w:spacing w:line="360" w:lineRule="auto"/>
        <w:ind w:left="720" w:right="-1"/>
        <w:jc w:val="both"/>
        <w:rPr>
          <w:rFonts w:ascii="Times New Roman" w:hAnsi="Times New Roman"/>
          <w:b/>
          <w:sz w:val="28"/>
          <w:szCs w:val="28"/>
        </w:rPr>
      </w:pP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Авилова А., Шестаков Е. Поправки к законодательству о свободе совести и религиозных объединениях: опыт советского прошлого. [Электронный ресурс]// Религия и право. Информационно-аналитический портал .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http://religionip.ru/content/shestakov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5.03.2012).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Биография диакона Владимира Русака. [Электронный ресурс] 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   </w:t>
      </w:r>
      <w:hyperlink r:id="rId12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http://lib.rus.ec/a/11986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18.02.2012).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Биографические данные диакона Владимира Русака. Религиозные деятели русского зарубежья. Биобиблиографический справочник. [Электронный ресурс] 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  </w:t>
      </w:r>
      <w:hyperlink r:id="rId13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http://zarubezhje.narod.ru/rs/r_029.htm</w:t>
        </w:r>
      </w:hyperlink>
      <w:r w:rsidRPr="00E14AD5">
        <w:rPr>
          <w:rFonts w:ascii="Times New Roman" w:hAnsi="Times New Roman"/>
          <w:sz w:val="28"/>
          <w:szCs w:val="28"/>
        </w:rPr>
        <w:t xml:space="preserve">. (дата обращения 13.01.2012). 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lastRenderedPageBreak/>
        <w:t xml:space="preserve"> Крест Патриарха. Интервью порталу «Православие и Мир» архим.Дионисия (Шишигина). [Электронный ресурс]//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http://www.pravmir.ru/krest-patriarxa/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3.03.2012).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Постановление ВЦИК и СНК РСФСР от 8 апреля 1929 г. «О религиозных объединениях» // Законодательство о религиозных культах. М., 1971. С. 83–97.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Штриккер Герд. Русская Православная Церковь в советское время (1917-1991). [Электронный ресурс]//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http://krotov.info/acts/20/1920/shtric_02.htm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4.01.2012).</w:t>
      </w:r>
    </w:p>
    <w:p w:rsidR="00042A35" w:rsidRPr="00E14AD5" w:rsidRDefault="00042A35" w:rsidP="00042A35">
      <w:pPr>
        <w:pStyle w:val="a6"/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42A35" w:rsidRPr="00E14AD5" w:rsidRDefault="00042A35" w:rsidP="00042A35">
      <w:pPr>
        <w:pStyle w:val="a6"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14AD5">
        <w:rPr>
          <w:rFonts w:ascii="Times New Roman" w:hAnsi="Times New Roman"/>
          <w:b/>
          <w:sz w:val="28"/>
          <w:szCs w:val="28"/>
        </w:rPr>
        <w:t>Литература:</w:t>
      </w:r>
    </w:p>
    <w:p w:rsidR="00042A35" w:rsidRPr="00E14AD5" w:rsidRDefault="00042A35" w:rsidP="00042A35">
      <w:pPr>
        <w:pStyle w:val="a6"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left="1077" w:right="-1" w:hanging="357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   Антонов Р., Пименов В.  Предатели  в черных рясах.  Л., 1967.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Белавинец С. Монах от юности. Памяти покойного Патриарха Пимена. // «Московский церковный вестник». 1991, № 8, с. 7.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Васильева О.Ю. Поместный Собор 1971 г.: вопросы и размышления //Альфа и Омега. 2006. № 1(45).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Васильева О.Ю. Поместный Собор 1971г.: правда и вымысел //Альфа и Омега. 2006. № 1(45). С. 67-91.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Васильева О.Ю. Власть и Русская Православная Церковь (1945-1991). М., 2005г. с. 319-328.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Васильева О.Ю. Тридцать  лет спустя... К истории Поместного Собора 1971 г. // Соборность. 2001. № 5.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Василий (Кривошеин), архиеп. Поместный Собор Русской Православной Церкви и избрание Патриарха Пимена. Спб. «Сатисъ Держава», 2004. 249 с.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Василий (Кривошеин), архиеп. Две встречи. Николай (Ярушевич). Никодим (Ротов) СПб., 2003. 224 с.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Джейн Эллис. Русская Православная Церковь: согласие и инакомыслие. [Электронный ресурс] // Библиотека Якова Кротова </w:t>
      </w:r>
      <w:r w:rsidRPr="00E14AD5">
        <w:rPr>
          <w:rFonts w:ascii="Times New Roman" w:hAnsi="Times New Roman"/>
          <w:sz w:val="28"/>
          <w:szCs w:val="28"/>
          <w:lang w:val="en-US"/>
        </w:rPr>
        <w:lastRenderedPageBreak/>
        <w:t>URL</w:t>
      </w:r>
      <w:r w:rsidRPr="00E14AD5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http://krotov.info/history/20/1970/ellis02shim.htm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11.04.12).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Гераськин Ю.В. Уполномоченный Совета по делам Русской Православной Церкви: исторический портрет (на материалах областей Центральной России) // Государство и Церковь в </w:t>
      </w:r>
      <w:r w:rsidRPr="00E14AD5">
        <w:rPr>
          <w:rFonts w:ascii="Times New Roman" w:hAnsi="Times New Roman"/>
          <w:sz w:val="28"/>
          <w:szCs w:val="28"/>
          <w:lang w:val="en-US"/>
        </w:rPr>
        <w:t>XX</w:t>
      </w:r>
      <w:r w:rsidRPr="00E14AD5">
        <w:rPr>
          <w:rFonts w:ascii="Times New Roman" w:hAnsi="Times New Roman"/>
          <w:sz w:val="28"/>
          <w:szCs w:val="28"/>
        </w:rPr>
        <w:t xml:space="preserve"> веке: эволюция взаимоотношений, политический и социокультурный аспекты. Опыт России и Европы. Российская  Академия наук. Институт славяноведения. Отв.ред.А.И.Филимонова. – М.:Книжный дом «ЛИБРОКОМ», 2011, - 464с. 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Гольст Г.Р. Религия и закон. – М.: Юридическая литература, 1975. 112 с.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Дамаскин (Орловский), игум. Гонения на Русскую Православную Церковь в советский период. «Православная энциклопедия» Русская Православная Церковь». М.,2000.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Деяние Освященного Поместного Собора Русской Православной Церкви об отмене клятв на старые обряды и на придерживающихся их. // Журнал Московской Патриархии. 1971. № 6. с.5-7.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Декреты Советской   власти.   Т.I. М., Гос.изд-во полит.литературы, 1957.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 xml:space="preserve">Дмитриев Т. Эра Брежнева: блестящие успехи как залог грядущих поражений. [Электронный ресурс ]  // </w:t>
      </w:r>
      <w:r w:rsidRPr="00E14AD5">
        <w:rPr>
          <w:sz w:val="28"/>
          <w:szCs w:val="28"/>
          <w:lang w:val="en-US"/>
        </w:rPr>
        <w:t>C</w:t>
      </w:r>
      <w:r w:rsidRPr="00E14AD5">
        <w:rPr>
          <w:sz w:val="28"/>
          <w:szCs w:val="28"/>
        </w:rPr>
        <w:t xml:space="preserve">айт «Политический журнал». </w:t>
      </w:r>
      <w:r w:rsidRPr="00E14AD5">
        <w:rPr>
          <w:sz w:val="28"/>
          <w:szCs w:val="28"/>
          <w:lang w:val="en-US"/>
        </w:rPr>
        <w:t>URL</w:t>
      </w:r>
      <w:r w:rsidRPr="00E14AD5">
        <w:rPr>
          <w:sz w:val="28"/>
          <w:szCs w:val="28"/>
        </w:rPr>
        <w:t xml:space="preserve">: </w:t>
      </w:r>
      <w:hyperlink r:id="rId17" w:history="1">
        <w:r w:rsidRPr="00E14AD5">
          <w:rPr>
            <w:rStyle w:val="a5"/>
            <w:color w:val="auto"/>
            <w:sz w:val="28"/>
            <w:szCs w:val="28"/>
            <w:lang w:val="en-US"/>
          </w:rPr>
          <w:t>http</w:t>
        </w:r>
        <w:r w:rsidRPr="00E14AD5">
          <w:rPr>
            <w:rStyle w:val="a5"/>
            <w:color w:val="auto"/>
            <w:sz w:val="28"/>
            <w:szCs w:val="28"/>
          </w:rPr>
          <w:t>://</w:t>
        </w:r>
        <w:r w:rsidRPr="00E14AD5">
          <w:rPr>
            <w:rStyle w:val="a5"/>
            <w:color w:val="auto"/>
            <w:sz w:val="28"/>
            <w:szCs w:val="28"/>
            <w:lang w:val="en-US"/>
          </w:rPr>
          <w:t>www</w:t>
        </w:r>
        <w:r w:rsidRPr="00E14AD5">
          <w:rPr>
            <w:rStyle w:val="a5"/>
            <w:color w:val="auto"/>
            <w:sz w:val="28"/>
            <w:szCs w:val="28"/>
          </w:rPr>
          <w:t>.</w:t>
        </w:r>
        <w:r w:rsidRPr="00E14AD5">
          <w:rPr>
            <w:rStyle w:val="a5"/>
            <w:color w:val="auto"/>
            <w:sz w:val="28"/>
            <w:szCs w:val="28"/>
            <w:lang w:val="en-US"/>
          </w:rPr>
          <w:t>politjournal</w:t>
        </w:r>
        <w:r w:rsidRPr="00E14AD5">
          <w:rPr>
            <w:rStyle w:val="a5"/>
            <w:color w:val="auto"/>
            <w:sz w:val="28"/>
            <w:szCs w:val="28"/>
          </w:rPr>
          <w:t>.</w:t>
        </w:r>
        <w:r w:rsidRPr="00E14AD5">
          <w:rPr>
            <w:rStyle w:val="a5"/>
            <w:color w:val="auto"/>
            <w:sz w:val="28"/>
            <w:szCs w:val="28"/>
            <w:lang w:val="en-US"/>
          </w:rPr>
          <w:t>ru</w:t>
        </w:r>
        <w:r w:rsidRPr="00E14AD5">
          <w:rPr>
            <w:rStyle w:val="a5"/>
            <w:color w:val="auto"/>
            <w:sz w:val="28"/>
            <w:szCs w:val="28"/>
          </w:rPr>
          <w:t>/</w:t>
        </w:r>
        <w:r w:rsidRPr="00E14AD5">
          <w:rPr>
            <w:rStyle w:val="a5"/>
            <w:color w:val="auto"/>
            <w:sz w:val="28"/>
            <w:szCs w:val="28"/>
            <w:lang w:val="en-US"/>
          </w:rPr>
          <w:t>index</w:t>
        </w:r>
        <w:r w:rsidRPr="00E14AD5">
          <w:rPr>
            <w:rStyle w:val="a5"/>
            <w:color w:val="auto"/>
            <w:sz w:val="28"/>
            <w:szCs w:val="28"/>
          </w:rPr>
          <w:t>.</w:t>
        </w:r>
        <w:r w:rsidRPr="00E14AD5">
          <w:rPr>
            <w:rStyle w:val="a5"/>
            <w:color w:val="auto"/>
            <w:sz w:val="28"/>
            <w:szCs w:val="28"/>
            <w:lang w:val="en-US"/>
          </w:rPr>
          <w:t>php</w:t>
        </w:r>
        <w:r w:rsidRPr="00E14AD5">
          <w:rPr>
            <w:rStyle w:val="a5"/>
            <w:color w:val="auto"/>
            <w:sz w:val="28"/>
            <w:szCs w:val="28"/>
          </w:rPr>
          <w:t>?</w:t>
        </w:r>
        <w:r w:rsidRPr="00E14AD5">
          <w:rPr>
            <w:rStyle w:val="a5"/>
            <w:color w:val="auto"/>
            <w:sz w:val="28"/>
            <w:szCs w:val="28"/>
            <w:lang w:val="en-US"/>
          </w:rPr>
          <w:t>action</w:t>
        </w:r>
        <w:r w:rsidRPr="00E14AD5">
          <w:rPr>
            <w:rStyle w:val="a5"/>
            <w:color w:val="auto"/>
            <w:sz w:val="28"/>
            <w:szCs w:val="28"/>
          </w:rPr>
          <w:t>=</w:t>
        </w:r>
        <w:r w:rsidRPr="00E14AD5">
          <w:rPr>
            <w:rStyle w:val="a5"/>
            <w:color w:val="auto"/>
            <w:sz w:val="28"/>
            <w:szCs w:val="28"/>
            <w:lang w:val="en-US"/>
          </w:rPr>
          <w:t>Articles</w:t>
        </w:r>
        <w:r w:rsidRPr="00E14AD5">
          <w:rPr>
            <w:rStyle w:val="a5"/>
            <w:color w:val="auto"/>
            <w:sz w:val="28"/>
            <w:szCs w:val="28"/>
          </w:rPr>
          <w:t>&amp;</w:t>
        </w:r>
        <w:r w:rsidRPr="00E14AD5">
          <w:rPr>
            <w:rStyle w:val="a5"/>
            <w:color w:val="auto"/>
            <w:sz w:val="28"/>
            <w:szCs w:val="28"/>
            <w:lang w:val="en-US"/>
          </w:rPr>
          <w:t>dirid</w:t>
        </w:r>
        <w:r w:rsidRPr="00E14AD5">
          <w:rPr>
            <w:rStyle w:val="a5"/>
            <w:color w:val="auto"/>
            <w:sz w:val="28"/>
            <w:szCs w:val="28"/>
          </w:rPr>
          <w:t>=67&amp;</w:t>
        </w:r>
        <w:r w:rsidRPr="00E14AD5">
          <w:rPr>
            <w:rStyle w:val="a5"/>
            <w:color w:val="auto"/>
            <w:sz w:val="28"/>
            <w:szCs w:val="28"/>
            <w:lang w:val="en-US"/>
          </w:rPr>
          <w:t>tek</w:t>
        </w:r>
        <w:r w:rsidRPr="00E14AD5">
          <w:rPr>
            <w:rStyle w:val="a5"/>
            <w:color w:val="auto"/>
            <w:sz w:val="28"/>
            <w:szCs w:val="28"/>
          </w:rPr>
          <w:t>=6523&amp;</w:t>
        </w:r>
        <w:r w:rsidRPr="00E14AD5">
          <w:rPr>
            <w:rStyle w:val="a5"/>
            <w:color w:val="auto"/>
            <w:sz w:val="28"/>
            <w:szCs w:val="28"/>
            <w:lang w:val="en-US"/>
          </w:rPr>
          <w:t>issue</w:t>
        </w:r>
        <w:r w:rsidRPr="00E14AD5">
          <w:rPr>
            <w:rStyle w:val="a5"/>
            <w:color w:val="auto"/>
            <w:sz w:val="28"/>
            <w:szCs w:val="28"/>
          </w:rPr>
          <w:t>=183</w:t>
        </w:r>
      </w:hyperlink>
      <w:r w:rsidRPr="00E14AD5">
        <w:rPr>
          <w:sz w:val="28"/>
          <w:szCs w:val="28"/>
        </w:rPr>
        <w:t>. (дата обращения 16.05.2012)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Документы Поместного Собора Русской Православной Церкви (Троице- Сергиева Лавра, 6-9 июня 1988 г.) Деяние Освященного Поместного Собора Русской Православной Церкви о канонизации святых // Журнал Московской патриархии. М.,  1988. № 08. С. 2-4.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Духовное образование в России периода ”Хрущевских гонений”. [Электронный ресурс] // Сайт Семинарская и святоотеческая </w:t>
      </w:r>
      <w:r w:rsidRPr="00E14AD5">
        <w:rPr>
          <w:rFonts w:ascii="Times New Roman" w:hAnsi="Times New Roman"/>
          <w:sz w:val="28"/>
          <w:szCs w:val="28"/>
        </w:rPr>
        <w:lastRenderedPageBreak/>
        <w:t xml:space="preserve">библиотеки.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</w:t>
      </w:r>
      <w:hyperlink r:id="rId18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http://otechnik.narod.ru/hruschdo.htm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4.03.2012).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Евлогий (Смирнов), архиеп. Это было чудо Божие. История возрождения Данилова монастыря. М.,2000.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Желудков С., свящ. Почему и я христианин. Франкфурт-на-Майне: изд. «Посев», 1973.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Законодательство о религиозных культах. Сборник материалов и документов. М., 1971. 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Использование религиозных организаций в СССР в качестве проводников влияния. Доклад об активных мероприятиях и пропаганде, 1986-87. [Электронный ресурс]//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</w:t>
      </w:r>
      <w:hyperlink r:id="rId19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http://russianorthodox.narod.ru/rusorth/archiv/5-soviet.html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19.10.2011).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Историческое описание Троицкого собора г.Подольска. [Электронный ресурс] Официальный сайт Троицкого собора г.Подольска. // URL: http://www.podolsk-sobor.ru/content/istoriya-troickogo-sobora. (дата обращения 14.03.2012). 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Кирилл (Гундяев), архиеп. «Церковь в отношении к обществу в условиях перестройки». Доклад на Архиерейском Соборе Русской Православной Церкви 9-11 октября 1989 г. Журнал Московской Патриархии, 1990, № 2. С. 32-38.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Конституция Союза Советских Социалистических республик. М., 1988.   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Куроедов В.А. Религия и Церковь в Советском государстве. – М.: Политиздат, 1982. – 263 с.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Маслова И.И. Совет по делам религий при Совете Министров СССР: к вопросу о взаимоотношениях государства и Русской православной Церкви (1965-1991 гг.) // Государство и Церковь в </w:t>
      </w:r>
      <w:r w:rsidRPr="00E14AD5">
        <w:rPr>
          <w:rFonts w:ascii="Times New Roman" w:hAnsi="Times New Roman"/>
          <w:sz w:val="28"/>
          <w:szCs w:val="28"/>
          <w:lang w:val="en-US"/>
        </w:rPr>
        <w:t>XX</w:t>
      </w:r>
      <w:r w:rsidRPr="00E14AD5">
        <w:rPr>
          <w:rFonts w:ascii="Times New Roman" w:hAnsi="Times New Roman"/>
          <w:sz w:val="28"/>
          <w:szCs w:val="28"/>
        </w:rPr>
        <w:t xml:space="preserve"> веке: эволюция взаимоотношений, политический и социокультурный аспекты. Опыт России и Европы.Российская  Академия наук. Институт </w:t>
      </w:r>
      <w:r w:rsidRPr="00E14AD5">
        <w:rPr>
          <w:rFonts w:ascii="Times New Roman" w:hAnsi="Times New Roman"/>
          <w:sz w:val="28"/>
          <w:szCs w:val="28"/>
        </w:rPr>
        <w:lastRenderedPageBreak/>
        <w:t xml:space="preserve">славяноведения. Отв.ред.А.И.Филимонова. – М.:Книжный дом «ЛИБРОКОМ», 2011, - 464с. 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Маслова И.И. Советское государство и Русская Православная Церковь: политика сдерживания (1964-1984 гг.) М.: МНЭПУ, 2005.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Миллер Т.А. Святейший Патриарх Пимен // Альфа и Омега. 2003. №3 (37).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Минин С. «Не искать оправданий бездействию». Совет по делам религий: чем он был и нужен ли он сейчас? 2008-09-17. [Электронный ресурс]//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</w:t>
      </w:r>
      <w:hyperlink r:id="rId20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http://religion.ng.ru/history/2008-09-17/5_sovet.html?mthree=3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7.09.2011).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left="714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Наследухова Е.Э. Брежнев / Православная энциклопедия, Т. 6. - М.: ЦНЦ РПЦ «Православная энциклопедия»., 2003. С. 229-232.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Никитин В.А. Патриарх Пимен: путь, устремленный ко Христу. М.,2011. 320 с.: ил.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Никитин В.А. Святейший Патриарх Московский и всея Руси          Пимен: к 70-летию со дня рождения // Журнал Московской Патриархии. 1980. №7. С.</w:t>
      </w:r>
      <w:r w:rsidRPr="00E14AD5">
        <w:t xml:space="preserve"> </w:t>
      </w:r>
      <w:r w:rsidRPr="00E14AD5">
        <w:rPr>
          <w:sz w:val="28"/>
          <w:szCs w:val="28"/>
        </w:rPr>
        <w:t>7-24.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 xml:space="preserve">Никитин В.А. Тысяча лет веры в России. Пимен, Патриарх Московский и всея Руси, дает интервью Альчесте Сантини. Милан. Изд. Паолине, 1987 // Журнал Московской Патриархии. 1988. №5 С. 78-80. 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Настольная книга атеиста / С. Ф. Анисимов, Н. А. Аширов, М. С. Беленький и др.; Под общ. ред. С. Д. Сказкина. - 9-е изд., испр. и доп. - М.Политиздат, 1987. - 431 с., ил. 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 xml:space="preserve">Некролог: протоиерей Петр Деревянко. Московские Епархиальные Ведомости. 2009. № 5-6. [Электронный ресурс] // Официальный сайт Московской епархии. </w:t>
      </w:r>
      <w:r w:rsidRPr="00E14AD5">
        <w:rPr>
          <w:sz w:val="28"/>
          <w:szCs w:val="28"/>
          <w:lang w:val="en-US"/>
        </w:rPr>
        <w:t>URL</w:t>
      </w:r>
      <w:r w:rsidRPr="00E14AD5">
        <w:rPr>
          <w:sz w:val="28"/>
          <w:szCs w:val="28"/>
        </w:rPr>
        <w:t xml:space="preserve">: </w:t>
      </w:r>
      <w:hyperlink r:id="rId21" w:history="1">
        <w:r w:rsidRPr="00E14AD5">
          <w:rPr>
            <w:rStyle w:val="a5"/>
            <w:color w:val="auto"/>
            <w:sz w:val="28"/>
            <w:szCs w:val="28"/>
          </w:rPr>
          <w:t>http://www.mepar.ru/library/vedomosti/43/514/</w:t>
        </w:r>
      </w:hyperlink>
      <w:r w:rsidRPr="00E14AD5">
        <w:rPr>
          <w:sz w:val="28"/>
          <w:szCs w:val="28"/>
        </w:rPr>
        <w:t>. (дата обращения 17.05.2012).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lastRenderedPageBreak/>
        <w:t>Обращение Архиерейского Собора Русской Православной Церкви к Председателю Верховного Совета СССР Михаилу Сергеевичу Горбачеву // Журнал Московской патриархии. М.,  1990. №01. С. 7-8.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Одинцов М.И. Советское государство и законодательство о культах. Из истории вопроса. [Электронный ресурс]//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</w:t>
      </w:r>
      <w:hyperlink r:id="rId22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http://www.religion.in.ua/main/history/9214-sovetskoe-gosudarstvo-i-zakonodatelstvo-o-kultax-iz-istorii-voprosa.html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15.02.2012).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Одинцов М.И. На переломе эпох: государство и религиозные объединения в СССР. 1985-1990 г. [Электронный ресурс]//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</w:t>
      </w:r>
      <w:hyperlink r:id="rId23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http://www.rusoir.ru/president/works/246/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7.10.2011).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Одинцов М.И. Пимен (Извеков) – последний «советский» патриарх // Отечественные архивы. М.,1995. № 1.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Одинцов М.И. Совет по делам религий при СМ СССР: структура, функции и основные направления деятельности. (Эпоха В.А. Куроедова[1]. 1966-1984 гг.) [Электронный ресурс]//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</w:t>
      </w:r>
      <w:hyperlink r:id="rId24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http://www.rusoir.ru/president/works/268/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5.02.2012).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Одинцов М.И. Как будто листаешь жизни мгновенья… По страницам личного дела патриарха Московского и всея Руси Пимена (Извекова).  1953–1988 гг. [Электронный ресурс]//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 </w:t>
      </w:r>
      <w:hyperlink r:id="rId25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http://www.rusoir.ru/president/works/249/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14.02.2012).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Одинцов М.И. Об истории принятия Закона о свободе совести. [Электронный ресурс]//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</w:t>
      </w:r>
      <w:hyperlink r:id="rId26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http://www.rusoir.ru/president/works/273/63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15.02.2012).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Одинцов М. И. Русская Православная Церковь в XX веке: история, взаимоотношения с государством и обществом. М.: ЦИНО, 2002.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lastRenderedPageBreak/>
        <w:t xml:space="preserve"> Одинцов М.И. Вероисповедные реформы в России: идеи, практика, итоги (1985-1997 гг.). [Электронный ресурс]//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</w:t>
      </w:r>
      <w:hyperlink r:id="rId27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http://www.rusoir.ru/president/works/116/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5.11.2011).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Одинцов М.И. Крестный путь Патриарха Сергия // Наука и религия. – М.,1997. – № 4-12; 1998. – № 1-8.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Онищенко А. Материалы по приему иностранных корреспондентов и иностранных представителей сотрудниками Совета по делам Русской Православной Церкви за 1948 год. [Электронный ресурс]//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</w:t>
      </w:r>
      <w:hyperlink r:id="rId28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http://www.bogoslov.ru/text/1603819.html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17.10.2011).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Определения Архиерейского Собора РПЦ 9-11 октября 1989 г. // Журнал Московской патриархии. 1990. № 1. С. 5-34; № 2. С. 6-48.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Патриархи Московские. / Сост.Н.Н.Лисовой. М., 2004. С.461-490.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Патриарший Местоблюститель Митрополит Крутицкий и Коломенский Пимен // Журнал Московской Патриархии. 1970. №6. С.64-66.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Пимен, Патриарх Московский и всея Руси. Слова, речи, послания, обращения. (1957 - 1977) том </w:t>
      </w:r>
      <w:r w:rsidRPr="00E14AD5">
        <w:rPr>
          <w:rFonts w:ascii="Times New Roman" w:hAnsi="Times New Roman"/>
          <w:sz w:val="28"/>
          <w:szCs w:val="28"/>
          <w:lang w:val="en-US"/>
        </w:rPr>
        <w:t>I</w:t>
      </w:r>
      <w:r w:rsidRPr="00E14AD5">
        <w:rPr>
          <w:rFonts w:ascii="Times New Roman" w:hAnsi="Times New Roman"/>
          <w:sz w:val="28"/>
          <w:szCs w:val="28"/>
        </w:rPr>
        <w:t>. Издание Московской Патриархии. М.,1977.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Пимен, Патриарх Московский и всея Руси. Слова, речи, послания, обращения. (1977-1984) том </w:t>
      </w:r>
      <w:r w:rsidRPr="00E14AD5">
        <w:rPr>
          <w:rFonts w:ascii="Times New Roman" w:hAnsi="Times New Roman"/>
          <w:sz w:val="28"/>
          <w:szCs w:val="28"/>
          <w:lang w:val="en-US"/>
        </w:rPr>
        <w:t>II</w:t>
      </w:r>
      <w:r w:rsidRPr="00E14AD5">
        <w:rPr>
          <w:rFonts w:ascii="Times New Roman" w:hAnsi="Times New Roman"/>
          <w:sz w:val="28"/>
          <w:szCs w:val="28"/>
        </w:rPr>
        <w:t>. Издание Московской Патриархии. М.,1985.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Пимен, Патриарх Московский и всея Руси. Рождественское архипастырям, пастырям и всем верным чадам Русской Православной Церкви и соотечественникам, проживающим за рубежами нашей Родины 1971/1972 гг. // Журнал Московской Патриархии. 1971. №12. С.8.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Пимен, Патриарх Московский и всея Руси. Интервью корреспонденту издательства «Фрайе вельт» // Журнал Московской Патриархи. 1978. №2. С.2.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lastRenderedPageBreak/>
        <w:t xml:space="preserve">Пимен, Патриарх Московский и всея Руси. Доклад на торжественном заседании, посвященном празднованию 60-летия восстановления Патриаршества  // Журнал Московской Патриархии. 1978. № 8. С. 3. 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Пимен, Патриарх Московский и всея Руси. Послание участникам заседания Комитета продолжения работ ХМК // Журнал Московской Патриархи. 1980. №12. С.47.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Пимен, Патриарх Московский и всея Руси. Выступление на встрече религиозных деятелей, участников Всемирного парламента народов за мир // Журнал Московской Патриархии. 1980. №12. С.44.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Пимен, Патриарх Московский и всея Руси. Речь при вручении ордена Дружбы народов //Журнал Московской Патриархи. 1981. №1. С.4.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Пимен, Патриарх Московский и всея Руси. Слово на обеде в честь Глав и представителей Церквей и религиозных объединений СССР // Журнал Московской Патриархи. 1981. №8. С.53.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Пимен, Патриарх Московский и всея Руси. Речь на встрече Глав и представителей Церквей и религиозных объединений СССР // Журнал Московской Патриархи. 1981. №8. С.49.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Пимен, Патриарх Московский и всея Руси. Речь перед панихидой в связи с кончиной Л.И.Брежнева// Журнал Московской Патриархии. 1983. №1. С.4.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Пимен, Патриарх Московский и всея Руси. Письмо Председателю Совета Министров СССР Н.А.Тихонову 18 мая 1983 // Журнал Московской Патриархии. 1983. №8. С.2. 16.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Пимен, Патриарх Московский и всея Руси. Письмо Председателю Совета Министров СССР Н.А.Тихонову 18 мая 1983 // Журнал Московской Патриархии. 1983. №8. С.2. 16.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lastRenderedPageBreak/>
        <w:t>Пимен, Патриарх Московский и всея Руси. Речь перед панихидой в связи с кончиной  Ю.В.Андропова // Журнал Московской Патриархии. 1984. №3. С.3.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Пимен, Патриарх Московский и всея Руси. Речь на пленуме Советского комитета защиты мира // Журнал Московской Патриархии. 1984. №5. С.45.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 xml:space="preserve">Пимен, Патриарх Московский и всея Руси. Речь на приеме в честь короля Испании Хуана Карлоса </w:t>
      </w:r>
      <w:r w:rsidRPr="00E14AD5">
        <w:rPr>
          <w:sz w:val="28"/>
          <w:szCs w:val="28"/>
          <w:lang w:val="en-US"/>
        </w:rPr>
        <w:t>I</w:t>
      </w:r>
      <w:r w:rsidRPr="00E14AD5">
        <w:rPr>
          <w:sz w:val="28"/>
          <w:szCs w:val="28"/>
        </w:rPr>
        <w:t xml:space="preserve">  и королевы Софии // Журнал Московской Патриархии. 1984. №7. С.3. 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Пимен, Патриарх Московский и всея Руси. Слово на торжественном акте в Большом театре 10 июня 1988 года, посвященном 1000-летию Крещения Руси //Журнал  Московской Патриархии. М. 1988, № 9. С. 22-13.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Поспеловский Д.В. Русская Православная Церковь в </w:t>
      </w:r>
      <w:r w:rsidRPr="00E14AD5">
        <w:rPr>
          <w:rFonts w:ascii="Times New Roman" w:hAnsi="Times New Roman"/>
          <w:sz w:val="28"/>
          <w:szCs w:val="28"/>
          <w:lang w:val="en-US"/>
        </w:rPr>
        <w:t>XX</w:t>
      </w:r>
      <w:r w:rsidRPr="00E14AD5">
        <w:rPr>
          <w:rFonts w:ascii="Times New Roman" w:hAnsi="Times New Roman"/>
          <w:sz w:val="28"/>
          <w:szCs w:val="28"/>
        </w:rPr>
        <w:t xml:space="preserve"> веке. М.,1995. 511 с.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Поспеловский Д.В. Сталин и Церковь: «конкордат» 1943 г. и жизнь Церкви (В свете архивных документов). [Электронный ресурс]//</w:t>
      </w:r>
      <w:r w:rsidRPr="00E14AD5">
        <w:rPr>
          <w:sz w:val="28"/>
          <w:szCs w:val="28"/>
          <w:lang w:val="en-US"/>
        </w:rPr>
        <w:t>C</w:t>
      </w:r>
      <w:r w:rsidRPr="00E14AD5">
        <w:rPr>
          <w:sz w:val="28"/>
          <w:szCs w:val="28"/>
        </w:rPr>
        <w:t xml:space="preserve">айт «Журнальный зал». </w:t>
      </w:r>
      <w:r w:rsidRPr="00E14AD5">
        <w:rPr>
          <w:sz w:val="28"/>
          <w:szCs w:val="28"/>
          <w:lang w:val="en-US"/>
        </w:rPr>
        <w:t>URL</w:t>
      </w:r>
      <w:r w:rsidRPr="00E14AD5">
        <w:rPr>
          <w:sz w:val="28"/>
          <w:szCs w:val="28"/>
        </w:rPr>
        <w:t xml:space="preserve">: </w:t>
      </w:r>
      <w:hyperlink r:id="rId29" w:history="1">
        <w:r w:rsidRPr="00E14AD5">
          <w:rPr>
            <w:rStyle w:val="a5"/>
            <w:rFonts w:eastAsia="Calibri"/>
            <w:color w:val="auto"/>
            <w:sz w:val="28"/>
            <w:szCs w:val="28"/>
          </w:rPr>
          <w:t>http://magazines.russ.ru/continent/2000/103/pos.html</w:t>
        </w:r>
      </w:hyperlink>
      <w:r w:rsidRPr="00E14AD5">
        <w:rPr>
          <w:sz w:val="28"/>
          <w:szCs w:val="28"/>
        </w:rPr>
        <w:t>. (дата обращения 16.05.2012).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 Послание Синода Белорусской Православной Церкви к 1020 - летию   Крещения   Руси. [Электронный ресурс] 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</w:t>
      </w:r>
      <w:hyperlink r:id="rId30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http://www.mospat.ru/archive/43081.htm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18.02.2012).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Поместный Собор Русской Православной Церкви. Тысячелетие крещения Руси. Троице-Сергиева Лавра, 6-9 июня 1988 г. Материалы. М.: Издание Московской патриархии, 1990.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Православная Энциклопедия. Русская Православная Церковь./ Общ. ред. Патриарха Московского и всея Руси Алексия II. - М.: ЦНЦПЭ, 2000.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lastRenderedPageBreak/>
        <w:t>Религиозные деятели за прочный мир, разоружение и справедливые отношения между народами. Материалы Всемирной конференции. Москва, 6-10 июня 1977 г. М.,1978.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Русская Православная Церковь. XX век / Беглов А. Л., Васильева О. Ю., Журавский А. В. и др. М.: Изд-во Сретенского монастыря, 2007. — 792 с.: ил.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Совет по делам религий при Совете министров СССР / Древо: открытая православная энциклопедия. [Электронный ресурс]//</w:t>
      </w:r>
      <w:r w:rsidRPr="00E14AD5">
        <w:rPr>
          <w:sz w:val="28"/>
          <w:szCs w:val="28"/>
          <w:lang w:val="en-US"/>
        </w:rPr>
        <w:t>URL</w:t>
      </w:r>
      <w:r w:rsidRPr="00E14AD5">
        <w:rPr>
          <w:sz w:val="28"/>
          <w:szCs w:val="28"/>
        </w:rPr>
        <w:t xml:space="preserve">: </w:t>
      </w:r>
      <w:hyperlink r:id="rId31" w:history="1">
        <w:r w:rsidRPr="00E14AD5">
          <w:rPr>
            <w:rStyle w:val="a5"/>
            <w:rFonts w:eastAsia="Calibri"/>
            <w:color w:val="auto"/>
            <w:sz w:val="28"/>
            <w:szCs w:val="28"/>
            <w:lang w:val="en-US"/>
          </w:rPr>
          <w:t>http</w:t>
        </w:r>
        <w:r w:rsidRPr="00E14AD5">
          <w:rPr>
            <w:rStyle w:val="a5"/>
            <w:rFonts w:eastAsia="Calibri"/>
            <w:color w:val="auto"/>
            <w:sz w:val="28"/>
            <w:szCs w:val="28"/>
          </w:rPr>
          <w:t>://</w:t>
        </w:r>
        <w:r w:rsidRPr="00E14AD5">
          <w:rPr>
            <w:rStyle w:val="a5"/>
            <w:rFonts w:eastAsia="Calibri"/>
            <w:color w:val="auto"/>
            <w:sz w:val="28"/>
            <w:szCs w:val="28"/>
            <w:lang w:val="en-US"/>
          </w:rPr>
          <w:t>drevo</w:t>
        </w:r>
        <w:r w:rsidRPr="00E14AD5">
          <w:rPr>
            <w:rStyle w:val="a5"/>
            <w:rFonts w:eastAsia="Calibri"/>
            <w:color w:val="auto"/>
            <w:sz w:val="28"/>
            <w:szCs w:val="28"/>
          </w:rPr>
          <w:t>-</w:t>
        </w:r>
        <w:r w:rsidRPr="00E14AD5">
          <w:rPr>
            <w:rStyle w:val="a5"/>
            <w:rFonts w:eastAsia="Calibri"/>
            <w:color w:val="auto"/>
            <w:sz w:val="28"/>
            <w:szCs w:val="28"/>
            <w:lang w:val="en-US"/>
          </w:rPr>
          <w:t>info</w:t>
        </w:r>
        <w:r w:rsidRPr="00E14AD5">
          <w:rPr>
            <w:rStyle w:val="a5"/>
            <w:rFonts w:eastAsia="Calibri"/>
            <w:color w:val="auto"/>
            <w:sz w:val="28"/>
            <w:szCs w:val="28"/>
          </w:rPr>
          <w:t>.</w:t>
        </w:r>
        <w:r w:rsidRPr="00E14AD5">
          <w:rPr>
            <w:rStyle w:val="a5"/>
            <w:rFonts w:eastAsia="Calibri"/>
            <w:color w:val="auto"/>
            <w:sz w:val="28"/>
            <w:szCs w:val="28"/>
            <w:lang w:val="en-US"/>
          </w:rPr>
          <w:t>ru</w:t>
        </w:r>
        <w:r w:rsidRPr="00E14AD5">
          <w:rPr>
            <w:rStyle w:val="a5"/>
            <w:rFonts w:eastAsia="Calibri"/>
            <w:color w:val="auto"/>
            <w:sz w:val="28"/>
            <w:szCs w:val="28"/>
          </w:rPr>
          <w:t>/</w:t>
        </w:r>
        <w:r w:rsidRPr="00E14AD5">
          <w:rPr>
            <w:rStyle w:val="a5"/>
            <w:rFonts w:eastAsia="Calibri"/>
            <w:color w:val="auto"/>
            <w:sz w:val="28"/>
            <w:szCs w:val="28"/>
            <w:lang w:val="en-US"/>
          </w:rPr>
          <w:t>articles</w:t>
        </w:r>
        <w:r w:rsidRPr="00E14AD5">
          <w:rPr>
            <w:rStyle w:val="a5"/>
            <w:rFonts w:eastAsia="Calibri"/>
            <w:color w:val="auto"/>
            <w:sz w:val="28"/>
            <w:szCs w:val="28"/>
          </w:rPr>
          <w:t>/543.</w:t>
        </w:r>
        <w:r w:rsidRPr="00E14AD5">
          <w:rPr>
            <w:rStyle w:val="a5"/>
            <w:rFonts w:eastAsia="Calibri"/>
            <w:color w:val="auto"/>
            <w:sz w:val="28"/>
            <w:szCs w:val="28"/>
            <w:lang w:val="en-US"/>
          </w:rPr>
          <w:t>html</w:t>
        </w:r>
        <w:r w:rsidRPr="00E14AD5">
          <w:rPr>
            <w:rStyle w:val="a5"/>
            <w:rFonts w:eastAsia="Calibri"/>
            <w:color w:val="auto"/>
            <w:sz w:val="28"/>
            <w:szCs w:val="28"/>
          </w:rPr>
          <w:t>/</w:t>
        </w:r>
      </w:hyperlink>
      <w:r w:rsidRPr="00E14AD5">
        <w:rPr>
          <w:sz w:val="28"/>
          <w:szCs w:val="28"/>
        </w:rPr>
        <w:t xml:space="preserve"> (дата обращения 20.04.2012).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Солженицын А.И. Великопостное письмо патриарху Пимену. [Электронный ресурс] 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</w:t>
      </w:r>
      <w:hyperlink r:id="rId32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http://www.solzhenicyn.ru/modules/pages/Velikopostnoe_pismo_patriarhu_Pimenu.html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16.05.2012).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Самойлов А.Ю. Унифицированное описание памятников истории и Культуры. «Художественное наследие». Сборник научных трудов. Внеочередной выпуск. ВНИИР. М., 1989. [Электронный ресурс] 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</w:t>
      </w:r>
      <w:hyperlink r:id="rId33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http://www.art-con.ru/node/1690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23.09.2011).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Советов М.И. Советское законодательство о религиозных культах в 20-30-х гг. XX в.: содержание и практика реализации, споры и дискуссии о реформировании правовой базы. [Электронный ресурс] 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 </w:t>
      </w:r>
      <w:hyperlink r:id="rId34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http://www.rusoir.ru/president/works/217/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30.09.2011).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Соколова Н.Н. «Дар любви». [Электронный ресурс] 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 </w:t>
      </w:r>
      <w:hyperlink r:id="rId35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http://www.antoniy-k.ru/sokol/dar/3/3_1.html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02.02.2012).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Тараненко М.В.</w:t>
      </w:r>
      <w:r w:rsidRPr="00E14AD5">
        <w:rPr>
          <w:rFonts w:ascii="Times New Roman" w:hAnsi="Times New Roman"/>
          <w:bCs/>
          <w:sz w:val="28"/>
          <w:szCs w:val="28"/>
        </w:rPr>
        <w:t xml:space="preserve">Уполномоченный Совета по делам религий при Совете Министров СССР по Краснодарскому краю как посредник между религиозными обществами и государством (по документам фонда № Р-1519 ГКУ «Крайгосархив»). </w:t>
      </w:r>
      <w:r w:rsidRPr="00E14AD5">
        <w:rPr>
          <w:rFonts w:ascii="Times New Roman" w:hAnsi="Times New Roman"/>
          <w:sz w:val="28"/>
          <w:szCs w:val="28"/>
        </w:rPr>
        <w:t xml:space="preserve">[Электронный ресурс] 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 </w:t>
      </w:r>
      <w:hyperlink r:id="rId36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http://kubgosarhiv.ru/roia/publication/2011/Taranenko_Religia.pdf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14.03.2012).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Устав об управлении Русской Православной Церкви. М.: Издательство Московской патриархии, 1989.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Филарет, митрополит Минский и Белорусский. 1000-летие крещения Руси - выдающееся событие отечественной и мировой истории // Вопросы истории. 1988. № 5. С. 102-110.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Фирсов С. Православная Церковь сегодня и при советской власти. [Электронный ресурс] //Русская линия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>: http://www.ruskline.ru/monitoring_smi/2007/07/18/pravoslavnaya_cerkov_segodnya_i_pri_sovetskoj_vlasti/ . (дата обращения 2.01.2012).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Фирсов С. Л. Апостасия. Атеист Александр Осипов и эпоха хрущевских гонений на Русскую Православную Церковь. СПб., 2004.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 xml:space="preserve">Фуров В. Совет по делам религий при Совете Министров СССР / Большая Советская Энциклопедия. [Электронный ресурс]// Яндекс-словари. </w:t>
      </w:r>
      <w:r w:rsidRPr="00E14AD5">
        <w:rPr>
          <w:sz w:val="28"/>
          <w:szCs w:val="28"/>
          <w:lang w:val="en-US"/>
        </w:rPr>
        <w:t>URL</w:t>
      </w:r>
      <w:r w:rsidRPr="00E14AD5">
        <w:rPr>
          <w:sz w:val="28"/>
          <w:szCs w:val="28"/>
        </w:rPr>
        <w:t xml:space="preserve">: </w:t>
      </w:r>
      <w:hyperlink r:id="rId37" w:history="1">
        <w:r w:rsidRPr="00E14AD5">
          <w:rPr>
            <w:rStyle w:val="a5"/>
            <w:rFonts w:eastAsia="Calibri"/>
            <w:color w:val="auto"/>
            <w:sz w:val="28"/>
            <w:szCs w:val="28"/>
            <w:lang w:val="en-US"/>
          </w:rPr>
          <w:t>http</w:t>
        </w:r>
        <w:r w:rsidRPr="00E14AD5">
          <w:rPr>
            <w:rStyle w:val="a5"/>
            <w:rFonts w:eastAsia="Calibri"/>
            <w:color w:val="auto"/>
            <w:sz w:val="28"/>
            <w:szCs w:val="28"/>
          </w:rPr>
          <w:t>://</w:t>
        </w:r>
        <w:r w:rsidRPr="00E14AD5">
          <w:rPr>
            <w:rStyle w:val="a5"/>
            <w:rFonts w:eastAsia="Calibri"/>
            <w:color w:val="auto"/>
            <w:sz w:val="28"/>
            <w:szCs w:val="28"/>
            <w:lang w:val="en-US"/>
          </w:rPr>
          <w:t>slovari</w:t>
        </w:r>
        <w:r w:rsidRPr="00E14AD5">
          <w:rPr>
            <w:rStyle w:val="a5"/>
            <w:rFonts w:eastAsia="Calibri"/>
            <w:color w:val="auto"/>
            <w:sz w:val="28"/>
            <w:szCs w:val="28"/>
          </w:rPr>
          <w:t>.</w:t>
        </w:r>
        <w:r w:rsidRPr="00E14AD5">
          <w:rPr>
            <w:rStyle w:val="a5"/>
            <w:rFonts w:eastAsia="Calibri"/>
            <w:color w:val="auto"/>
            <w:sz w:val="28"/>
            <w:szCs w:val="28"/>
            <w:lang w:val="en-US"/>
          </w:rPr>
          <w:t>yandex</w:t>
        </w:r>
        <w:r w:rsidRPr="00E14AD5">
          <w:rPr>
            <w:rStyle w:val="a5"/>
            <w:rFonts w:eastAsia="Calibri"/>
            <w:color w:val="auto"/>
            <w:sz w:val="28"/>
            <w:szCs w:val="28"/>
          </w:rPr>
          <w:t>.</w:t>
        </w:r>
        <w:r w:rsidRPr="00E14AD5">
          <w:rPr>
            <w:rStyle w:val="a5"/>
            <w:rFonts w:eastAsia="Calibri"/>
            <w:color w:val="auto"/>
            <w:sz w:val="28"/>
            <w:szCs w:val="28"/>
            <w:lang w:val="en-US"/>
          </w:rPr>
          <w:t>ru</w:t>
        </w:r>
        <w:r w:rsidRPr="00E14AD5">
          <w:rPr>
            <w:rStyle w:val="a5"/>
            <w:rFonts w:eastAsia="Calibri"/>
            <w:color w:val="auto"/>
            <w:sz w:val="28"/>
            <w:szCs w:val="28"/>
          </w:rPr>
          <w:t>/~книги/БСЭ/Совет%20по%20делам%20религий%20при%20Совете%20Министров%20СССР/</w:t>
        </w:r>
      </w:hyperlink>
      <w:r w:rsidRPr="00E14AD5">
        <w:rPr>
          <w:sz w:val="28"/>
          <w:szCs w:val="28"/>
        </w:rPr>
        <w:t>. (дата обращения 15.05.12).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Цыпин В., прот. История Русской Православной Церкви. М., 2004.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Цыпин В., прот. Русская Православная Церковь и государство в 1917-1990 годах: правовой аспект (Доклад на конференции «Государство, Церковь, общество:исторический опыт и современные проблемы»). [Электронный ресурс] //Седмица.ру.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  </w:t>
      </w:r>
      <w:hyperlink r:id="rId38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http://www.sedmitza.ru/text/402000.html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19.02.2012).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>Цыпин В., прот., Петрушко В. И. Архиерейский Собор РПЦ 9-11 октября 1989 г. // Православная энциклопедия, Т.3. С. 546-548.</w:t>
      </w:r>
    </w:p>
    <w:p w:rsidR="00042A35" w:rsidRPr="00E14AD5" w:rsidRDefault="00042A35" w:rsidP="00042A35">
      <w:pPr>
        <w:pStyle w:val="a6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Цыпин В., прот. Архиерейское Совещание РПЦ 28-31 марта 1988 г.// Православная энциклопедия, Т.3. С. 577.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lastRenderedPageBreak/>
        <w:t xml:space="preserve">Чаплин Всеволод, прот. Выступление на конференции «Государство, Церковь, право: конституционно-правовые и богословские проблемы». [Электронный ресурс]//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</w:t>
      </w:r>
      <w:hyperlink r:id="rId39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http://www.religare.ru/2_76374.html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3.03.2012).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Шишигин Дионисий, архим. «Былое пролетает...». Патриарх Пимен и его время / Публ., сост. и истор. коммент. Архим. Дионисия (Шишигина). – М., 2010.  616 с. ил.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Шкаровский  М.В. Санкт-Петербургские (Ленинградские) Духовные школы во 2-й половине XX — начале XXI века. [Электронный ресурс] // Седмица.ру.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 </w:t>
      </w:r>
      <w:hyperlink r:id="rId40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http://www.sedmitza.ru/text/823744.html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16.01.2012).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>60 –летие восстановления Патриаршества. Празднование юбилея, 25-29 мая 1978 года. М., 1979.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Это было небо на земле. Воспоминания прот. Максима Козлова и проф. А.К. Светозарского о праздновании Пасхи в советское время. [Электронный ресурс] //Православие.ру.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 </w:t>
      </w:r>
      <w:hyperlink r:id="rId41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http://www.pravoslavie.ru/smi/print38201.htm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17.12.2011).</w:t>
      </w:r>
    </w:p>
    <w:p w:rsidR="00042A35" w:rsidRPr="00E14AD5" w:rsidRDefault="00042A35" w:rsidP="00042A35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E14AD5">
        <w:rPr>
          <w:sz w:val="28"/>
          <w:szCs w:val="28"/>
        </w:rPr>
        <w:t xml:space="preserve">Эллис Д. Русская Православная Церковь. Согласие и инакомыслие. Лондон, 1990. 307 с. </w:t>
      </w:r>
    </w:p>
    <w:p w:rsidR="00042A35" w:rsidRPr="00E14AD5" w:rsidRDefault="00042A35" w:rsidP="00042A35">
      <w:pPr>
        <w:pStyle w:val="a3"/>
        <w:numPr>
          <w:ilvl w:val="0"/>
          <w:numId w:val="1"/>
        </w:numPr>
        <w:spacing w:after="200" w:line="36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4AD5">
        <w:rPr>
          <w:rFonts w:ascii="Times New Roman" w:hAnsi="Times New Roman"/>
          <w:sz w:val="28"/>
          <w:szCs w:val="28"/>
        </w:rPr>
        <w:t xml:space="preserve">Яблочкин В.Д. «Мой путь к Богу». [Электронный ресурс] // </w:t>
      </w:r>
      <w:r w:rsidRPr="00E14AD5">
        <w:rPr>
          <w:rFonts w:ascii="Times New Roman" w:hAnsi="Times New Roman"/>
          <w:sz w:val="28"/>
          <w:szCs w:val="28"/>
          <w:lang w:val="en-US"/>
        </w:rPr>
        <w:t>URL</w:t>
      </w:r>
      <w:r w:rsidRPr="00E14AD5">
        <w:rPr>
          <w:rFonts w:ascii="Times New Roman" w:hAnsi="Times New Roman"/>
          <w:sz w:val="28"/>
          <w:szCs w:val="28"/>
        </w:rPr>
        <w:t xml:space="preserve">:    </w:t>
      </w:r>
      <w:hyperlink r:id="rId42" w:history="1">
        <w:r w:rsidRPr="00E14AD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russdom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node</w:t>
        </w:r>
        <w:r w:rsidRPr="00E14AD5">
          <w:rPr>
            <w:rStyle w:val="a5"/>
            <w:rFonts w:ascii="Times New Roman" w:hAnsi="Times New Roman"/>
            <w:color w:val="auto"/>
            <w:sz w:val="28"/>
            <w:szCs w:val="28"/>
          </w:rPr>
          <w:t>/1832</w:t>
        </w:r>
      </w:hyperlink>
      <w:r w:rsidRPr="00E14AD5">
        <w:rPr>
          <w:rFonts w:ascii="Times New Roman" w:hAnsi="Times New Roman"/>
          <w:sz w:val="28"/>
          <w:szCs w:val="28"/>
        </w:rPr>
        <w:t>. (дата обращения 15.11.2011).</w:t>
      </w:r>
    </w:p>
    <w:p w:rsidR="00BC3041" w:rsidRPr="00E14AD5" w:rsidRDefault="00BC3041"/>
    <w:sectPr w:rsidR="00BC3041" w:rsidRPr="00E14AD5" w:rsidSect="00BC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2085"/>
    <w:multiLevelType w:val="hybridMultilevel"/>
    <w:tmpl w:val="464E9624"/>
    <w:lvl w:ilvl="0" w:tplc="5964E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A35"/>
    <w:rsid w:val="00042A35"/>
    <w:rsid w:val="00BC3041"/>
    <w:rsid w:val="00E14AD5"/>
    <w:rsid w:val="00F7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A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A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042A35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42A35"/>
    <w:rPr>
      <w:rFonts w:ascii="Calibri" w:eastAsia="Calibri" w:hAnsi="Calibri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042A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2A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dk.ru/gos_i_religia/history/sov-law/004.htm" TargetMode="External"/><Relationship Id="rId13" Type="http://schemas.openxmlformats.org/officeDocument/2006/relationships/hyperlink" Target="http://zarubezhje.narod.ru/rs/r_029.htm" TargetMode="External"/><Relationship Id="rId18" Type="http://schemas.openxmlformats.org/officeDocument/2006/relationships/hyperlink" Target="http://otechnik.narod.ru/hruschdo.htm" TargetMode="External"/><Relationship Id="rId26" Type="http://schemas.openxmlformats.org/officeDocument/2006/relationships/hyperlink" Target="http://www.rusoir.ru/president/works/273/63" TargetMode="External"/><Relationship Id="rId39" Type="http://schemas.openxmlformats.org/officeDocument/2006/relationships/hyperlink" Target="http://www.religare.ru/2_7637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par.ru/library/vedomosti/43/514/" TargetMode="External"/><Relationship Id="rId34" Type="http://schemas.openxmlformats.org/officeDocument/2006/relationships/hyperlink" Target="http://www.rusoir.ru/president/works/217/" TargetMode="External"/><Relationship Id="rId42" Type="http://schemas.openxmlformats.org/officeDocument/2006/relationships/hyperlink" Target="http://www.russdom.ru/node/1832" TargetMode="External"/><Relationship Id="rId7" Type="http://schemas.openxmlformats.org/officeDocument/2006/relationships/hyperlink" Target="http://cddk.ru/gos_i_religia/history/sov-law/013.htm" TargetMode="External"/><Relationship Id="rId12" Type="http://schemas.openxmlformats.org/officeDocument/2006/relationships/hyperlink" Target="http://lib.rus.ec/a/11986" TargetMode="External"/><Relationship Id="rId17" Type="http://schemas.openxmlformats.org/officeDocument/2006/relationships/hyperlink" Target="http://www.politjournal.ru/index.php?action=Articles&amp;dirid=67&amp;tek=6523&amp;issue=183" TargetMode="External"/><Relationship Id="rId25" Type="http://schemas.openxmlformats.org/officeDocument/2006/relationships/hyperlink" Target="http://www.rusoir.ru/president/works/249/" TargetMode="External"/><Relationship Id="rId33" Type="http://schemas.openxmlformats.org/officeDocument/2006/relationships/hyperlink" Target="http://www.art-con.ru/node/1690" TargetMode="External"/><Relationship Id="rId38" Type="http://schemas.openxmlformats.org/officeDocument/2006/relationships/hyperlink" Target="http://www.sedmitza.ru/text/4020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rotov.info/history/20/1970/ellis02shim.htm" TargetMode="External"/><Relationship Id="rId20" Type="http://schemas.openxmlformats.org/officeDocument/2006/relationships/hyperlink" Target="http://religion.ng.ru/history/2008-09-17/5_sovet.html?mthree=3" TargetMode="External"/><Relationship Id="rId29" Type="http://schemas.openxmlformats.org/officeDocument/2006/relationships/hyperlink" Target="http://magazines.russ.ru/continent/2000/103/pos.html" TargetMode="External"/><Relationship Id="rId41" Type="http://schemas.openxmlformats.org/officeDocument/2006/relationships/hyperlink" Target="http://www.pravoslavie.ru/smi/print3820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ology-mef.narod.ru/zakon/zakon49.htm" TargetMode="External"/><Relationship Id="rId11" Type="http://schemas.openxmlformats.org/officeDocument/2006/relationships/hyperlink" Target="http://religionip.ru/content/shestakov" TargetMode="External"/><Relationship Id="rId24" Type="http://schemas.openxmlformats.org/officeDocument/2006/relationships/hyperlink" Target="http://www.rusoir.ru/president/works/268/" TargetMode="External"/><Relationship Id="rId32" Type="http://schemas.openxmlformats.org/officeDocument/2006/relationships/hyperlink" Target="http://www.solzhenicyn.ru/modules/pages/Velikopostnoe_pismo_patriarhu_Pimenu.html" TargetMode="External"/><Relationship Id="rId37" Type="http://schemas.openxmlformats.org/officeDocument/2006/relationships/hyperlink" Target="http://slovari.yandex.ru/~&#1082;&#1085;&#1080;&#1075;&#1080;/&#1041;&#1057;&#1069;/&#1057;&#1086;&#1074;&#1077;&#1090;%20&#1087;&#1086;%20&#1076;&#1077;&#1083;&#1072;&#1084;%20&#1088;&#1077;&#1083;&#1080;&#1075;&#1080;&#1081;%20&#1087;&#1088;&#1080;%20&#1057;&#1086;&#1074;&#1077;&#1090;&#1077;%20&#1052;&#1080;&#1085;&#1080;&#1089;&#1090;&#1088;&#1086;&#1074;%20&#1057;&#1057;&#1057;&#1056;/" TargetMode="External"/><Relationship Id="rId40" Type="http://schemas.openxmlformats.org/officeDocument/2006/relationships/hyperlink" Target="http://www.sedmitza.ru/text/823744.html" TargetMode="External"/><Relationship Id="rId5" Type="http://schemas.openxmlformats.org/officeDocument/2006/relationships/hyperlink" Target="http://www.libussr.ru/doc_ussr/usr_9021.htm" TargetMode="External"/><Relationship Id="rId15" Type="http://schemas.openxmlformats.org/officeDocument/2006/relationships/hyperlink" Target="http://krotov.info/acts/20/1920/shtric_02.htm" TargetMode="External"/><Relationship Id="rId23" Type="http://schemas.openxmlformats.org/officeDocument/2006/relationships/hyperlink" Target="http://www.rusoir.ru/president/works/246/" TargetMode="External"/><Relationship Id="rId28" Type="http://schemas.openxmlformats.org/officeDocument/2006/relationships/hyperlink" Target="http://www.bogoslov.ru/text/1603819.html" TargetMode="External"/><Relationship Id="rId36" Type="http://schemas.openxmlformats.org/officeDocument/2006/relationships/hyperlink" Target="http://kubgosarhiv.ru/roia/publication/2011/Taranenko_Religia.pdf" TargetMode="External"/><Relationship Id="rId10" Type="http://schemas.openxmlformats.org/officeDocument/2006/relationships/hyperlink" Target="http://pravo.levonevsky.org/baza/soviet/sssr6420.htm" TargetMode="External"/><Relationship Id="rId19" Type="http://schemas.openxmlformats.org/officeDocument/2006/relationships/hyperlink" Target="http://russianorthodox.narod.ru/rusorth/archiv/5-soviet.html" TargetMode="External"/><Relationship Id="rId31" Type="http://schemas.openxmlformats.org/officeDocument/2006/relationships/hyperlink" Target="http://drevo-info.ru/articles/543.html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bussr.ru/doc_ussr/ussr_4718.htm" TargetMode="External"/><Relationship Id="rId14" Type="http://schemas.openxmlformats.org/officeDocument/2006/relationships/hyperlink" Target="http://www.pravmir.ru/krest-patriarxa/" TargetMode="External"/><Relationship Id="rId22" Type="http://schemas.openxmlformats.org/officeDocument/2006/relationships/hyperlink" Target="http://www.religion.in.ua/main/history/9214-sovetskoe-gosudarstvo-i-zakonodatelstvo-o-kultax-iz-istorii-voprosa.html" TargetMode="External"/><Relationship Id="rId27" Type="http://schemas.openxmlformats.org/officeDocument/2006/relationships/hyperlink" Target="http://www.rusoir.ru/president/works/116/" TargetMode="External"/><Relationship Id="rId30" Type="http://schemas.openxmlformats.org/officeDocument/2006/relationships/hyperlink" Target="http://www.mospat.ru/archive/43081.htm" TargetMode="External"/><Relationship Id="rId35" Type="http://schemas.openxmlformats.org/officeDocument/2006/relationships/hyperlink" Target="http://www.antoniy-k.ru/sokol/dar/3/3_1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3599</Words>
  <Characters>20516</Characters>
  <Application>Microsoft Office Word</Application>
  <DocSecurity>0</DocSecurity>
  <Lines>170</Lines>
  <Paragraphs>48</Paragraphs>
  <ScaleCrop>false</ScaleCrop>
  <Company/>
  <LinksUpToDate>false</LinksUpToDate>
  <CharactersWithSpaces>24067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Valued Acer Customer</cp:lastModifiedBy>
  <cp:revision>3</cp:revision>
  <dcterms:created xsi:type="dcterms:W3CDTF">2012-05-25T22:54:00Z</dcterms:created>
  <dcterms:modified xsi:type="dcterms:W3CDTF">2012-05-30T10:14:00Z</dcterms:modified>
</cp:coreProperties>
</file>