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73" w:rsidRPr="00505A73" w:rsidRDefault="00505A73" w:rsidP="002035F9">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Московская Духовная Академия</w:t>
      </w:r>
    </w:p>
    <w:p w:rsidR="00505A73" w:rsidRDefault="00505A73" w:rsidP="002035F9">
      <w:pPr>
        <w:spacing w:after="0" w:line="240" w:lineRule="auto"/>
        <w:jc w:val="center"/>
        <w:rPr>
          <w:rFonts w:ascii="Times New Roman" w:hAnsi="Times New Roman"/>
          <w:i/>
          <w:sz w:val="28"/>
          <w:szCs w:val="28"/>
        </w:rPr>
      </w:pPr>
    </w:p>
    <w:p w:rsidR="009217BE" w:rsidRPr="00993C2D" w:rsidRDefault="009217BE" w:rsidP="002035F9">
      <w:pPr>
        <w:spacing w:after="0" w:line="240" w:lineRule="auto"/>
        <w:jc w:val="right"/>
        <w:rPr>
          <w:rFonts w:ascii="Times New Roman" w:hAnsi="Times New Roman"/>
          <w:i/>
          <w:sz w:val="28"/>
          <w:szCs w:val="28"/>
        </w:rPr>
      </w:pPr>
      <w:r w:rsidRPr="00993C2D">
        <w:rPr>
          <w:rFonts w:ascii="Times New Roman" w:hAnsi="Times New Roman"/>
          <w:i/>
          <w:sz w:val="28"/>
          <w:szCs w:val="28"/>
        </w:rPr>
        <w:t>На правах рукописи</w:t>
      </w:r>
    </w:p>
    <w:p w:rsidR="009217BE" w:rsidRPr="00993C2D" w:rsidRDefault="009217BE" w:rsidP="002035F9">
      <w:pPr>
        <w:spacing w:after="0" w:line="240" w:lineRule="auto"/>
        <w:rPr>
          <w:rFonts w:ascii="Times New Roman" w:hAnsi="Times New Roman"/>
          <w:i/>
          <w:sz w:val="28"/>
          <w:szCs w:val="28"/>
        </w:rPr>
      </w:pPr>
    </w:p>
    <w:p w:rsidR="009217BE" w:rsidRPr="00993C2D" w:rsidRDefault="009217BE" w:rsidP="002035F9">
      <w:pPr>
        <w:spacing w:after="0" w:line="240" w:lineRule="auto"/>
        <w:rPr>
          <w:rFonts w:ascii="Times New Roman" w:hAnsi="Times New Roman"/>
          <w:i/>
          <w:sz w:val="28"/>
          <w:szCs w:val="28"/>
        </w:rPr>
      </w:pPr>
    </w:p>
    <w:p w:rsidR="009217BE" w:rsidRPr="00993C2D" w:rsidRDefault="009217BE" w:rsidP="002035F9">
      <w:pPr>
        <w:spacing w:after="0" w:line="240" w:lineRule="auto"/>
        <w:rPr>
          <w:rFonts w:ascii="Times New Roman" w:hAnsi="Times New Roman"/>
          <w:i/>
          <w:sz w:val="28"/>
          <w:szCs w:val="28"/>
        </w:rPr>
      </w:pPr>
    </w:p>
    <w:p w:rsidR="009217BE" w:rsidRPr="00993C2D" w:rsidRDefault="009217BE" w:rsidP="002035F9">
      <w:pPr>
        <w:spacing w:after="0" w:line="240" w:lineRule="auto"/>
        <w:rPr>
          <w:rFonts w:ascii="Times New Roman" w:hAnsi="Times New Roman"/>
          <w:i/>
          <w:sz w:val="28"/>
          <w:szCs w:val="28"/>
        </w:rPr>
      </w:pPr>
    </w:p>
    <w:p w:rsidR="009217BE" w:rsidRPr="00993C2D" w:rsidRDefault="009217BE" w:rsidP="002035F9">
      <w:pPr>
        <w:spacing w:after="0" w:line="240" w:lineRule="auto"/>
        <w:rPr>
          <w:rFonts w:ascii="Times New Roman" w:hAnsi="Times New Roman"/>
          <w:i/>
          <w:sz w:val="28"/>
          <w:szCs w:val="28"/>
        </w:rPr>
      </w:pPr>
    </w:p>
    <w:p w:rsidR="009217BE" w:rsidRPr="00993C2D" w:rsidRDefault="009217BE" w:rsidP="002035F9">
      <w:pPr>
        <w:spacing w:after="0" w:line="240" w:lineRule="auto"/>
        <w:rPr>
          <w:rFonts w:ascii="Times New Roman" w:hAnsi="Times New Roman"/>
          <w:i/>
          <w:sz w:val="28"/>
          <w:szCs w:val="28"/>
        </w:rPr>
      </w:pPr>
    </w:p>
    <w:p w:rsidR="009217BE" w:rsidRPr="00993C2D" w:rsidRDefault="009217BE" w:rsidP="002035F9">
      <w:pPr>
        <w:spacing w:after="0" w:line="240" w:lineRule="auto"/>
        <w:jc w:val="center"/>
        <w:rPr>
          <w:rFonts w:ascii="Times New Roman" w:hAnsi="Times New Roman"/>
          <w:sz w:val="28"/>
          <w:szCs w:val="28"/>
        </w:rPr>
      </w:pPr>
      <w:r>
        <w:rPr>
          <w:rFonts w:ascii="Times New Roman" w:hAnsi="Times New Roman"/>
          <w:sz w:val="28"/>
          <w:szCs w:val="28"/>
        </w:rPr>
        <w:t>Иерей Михаил УЛАНОВ</w:t>
      </w: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505A73" w:rsidRDefault="009217BE" w:rsidP="002035F9">
      <w:pPr>
        <w:spacing w:after="0" w:line="240" w:lineRule="auto"/>
        <w:jc w:val="center"/>
        <w:rPr>
          <w:rFonts w:ascii="Times New Roman" w:hAnsi="Times New Roman"/>
          <w:b/>
          <w:caps/>
          <w:sz w:val="28"/>
          <w:szCs w:val="28"/>
        </w:rPr>
      </w:pPr>
      <w:r>
        <w:rPr>
          <w:rFonts w:ascii="Times New Roman" w:hAnsi="Times New Roman"/>
          <w:b/>
          <w:caps/>
          <w:sz w:val="28"/>
          <w:szCs w:val="28"/>
        </w:rPr>
        <w:t>«Спор факультетов» И. канта</w:t>
      </w:r>
    </w:p>
    <w:p w:rsidR="00505A73" w:rsidRDefault="009217BE" w:rsidP="002035F9">
      <w:pPr>
        <w:spacing w:after="0" w:line="240" w:lineRule="auto"/>
        <w:jc w:val="center"/>
        <w:rPr>
          <w:rFonts w:ascii="Times New Roman" w:hAnsi="Times New Roman"/>
          <w:b/>
          <w:caps/>
          <w:sz w:val="28"/>
          <w:szCs w:val="28"/>
        </w:rPr>
      </w:pPr>
      <w:r>
        <w:rPr>
          <w:rFonts w:ascii="Times New Roman" w:hAnsi="Times New Roman"/>
          <w:b/>
          <w:caps/>
          <w:sz w:val="28"/>
          <w:szCs w:val="28"/>
        </w:rPr>
        <w:t>(богословского с философским).</w:t>
      </w:r>
    </w:p>
    <w:p w:rsidR="009217BE" w:rsidRPr="00993C2D" w:rsidRDefault="009217BE" w:rsidP="002035F9">
      <w:pPr>
        <w:spacing w:after="0" w:line="240" w:lineRule="auto"/>
        <w:jc w:val="center"/>
        <w:rPr>
          <w:rFonts w:ascii="Times New Roman" w:hAnsi="Times New Roman"/>
          <w:b/>
          <w:caps/>
          <w:sz w:val="28"/>
          <w:szCs w:val="28"/>
        </w:rPr>
      </w:pPr>
      <w:r>
        <w:rPr>
          <w:rFonts w:ascii="Times New Roman" w:hAnsi="Times New Roman"/>
          <w:b/>
          <w:caps/>
          <w:sz w:val="28"/>
          <w:szCs w:val="28"/>
        </w:rPr>
        <w:t>историко-богословский анализ</w:t>
      </w: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505A73" w:rsidP="002035F9">
      <w:pPr>
        <w:spacing w:after="0" w:line="240" w:lineRule="auto"/>
        <w:jc w:val="center"/>
        <w:rPr>
          <w:rFonts w:ascii="Times New Roman" w:hAnsi="Times New Roman"/>
          <w:b/>
          <w:sz w:val="28"/>
          <w:szCs w:val="28"/>
        </w:rPr>
      </w:pPr>
      <w:r>
        <w:rPr>
          <w:rFonts w:ascii="Times New Roman" w:hAnsi="Times New Roman"/>
          <w:b/>
          <w:sz w:val="28"/>
          <w:szCs w:val="28"/>
        </w:rPr>
        <w:t>Специальность</w:t>
      </w:r>
      <w:r w:rsidR="00D26F76">
        <w:rPr>
          <w:rFonts w:ascii="Times New Roman" w:hAnsi="Times New Roman"/>
          <w:b/>
          <w:sz w:val="28"/>
          <w:szCs w:val="28"/>
        </w:rPr>
        <w:t xml:space="preserve"> – Философия религии</w:t>
      </w:r>
    </w:p>
    <w:p w:rsidR="009217BE" w:rsidRPr="00993C2D" w:rsidRDefault="009217BE" w:rsidP="002035F9">
      <w:pPr>
        <w:spacing w:after="0" w:line="240" w:lineRule="auto"/>
        <w:jc w:val="center"/>
        <w:rPr>
          <w:rFonts w:ascii="Times New Roman" w:hAnsi="Times New Roman"/>
          <w:b/>
          <w:sz w:val="28"/>
          <w:szCs w:val="28"/>
        </w:rPr>
      </w:pPr>
    </w:p>
    <w:p w:rsidR="009217BE" w:rsidRPr="00993C2D" w:rsidRDefault="009217BE" w:rsidP="002035F9">
      <w:pPr>
        <w:spacing w:after="0" w:line="240" w:lineRule="auto"/>
        <w:jc w:val="center"/>
        <w:rPr>
          <w:rFonts w:ascii="Times New Roman" w:hAnsi="Times New Roman"/>
          <w:b/>
          <w:sz w:val="28"/>
          <w:szCs w:val="28"/>
        </w:rPr>
      </w:pPr>
    </w:p>
    <w:p w:rsidR="009217BE" w:rsidRPr="00993C2D" w:rsidRDefault="009217BE" w:rsidP="002035F9">
      <w:pPr>
        <w:spacing w:after="0" w:line="240" w:lineRule="auto"/>
        <w:jc w:val="center"/>
        <w:rPr>
          <w:rFonts w:ascii="Times New Roman" w:hAnsi="Times New Roman"/>
          <w:b/>
          <w:sz w:val="28"/>
          <w:szCs w:val="28"/>
        </w:rPr>
      </w:pPr>
    </w:p>
    <w:p w:rsidR="009217BE" w:rsidRPr="00993C2D" w:rsidRDefault="009217BE" w:rsidP="002035F9">
      <w:pPr>
        <w:spacing w:after="0" w:line="240" w:lineRule="auto"/>
        <w:jc w:val="center"/>
        <w:rPr>
          <w:rFonts w:ascii="Times New Roman" w:hAnsi="Times New Roman"/>
          <w:b/>
          <w:sz w:val="28"/>
          <w:szCs w:val="28"/>
        </w:rPr>
      </w:pPr>
    </w:p>
    <w:p w:rsidR="009217BE" w:rsidRPr="00993C2D" w:rsidRDefault="009217BE" w:rsidP="002035F9">
      <w:pPr>
        <w:spacing w:after="0" w:line="240" w:lineRule="auto"/>
        <w:jc w:val="center"/>
        <w:rPr>
          <w:rFonts w:ascii="Times New Roman" w:hAnsi="Times New Roman"/>
          <w:b/>
          <w:sz w:val="28"/>
          <w:szCs w:val="28"/>
        </w:rPr>
      </w:pPr>
    </w:p>
    <w:p w:rsidR="009217BE" w:rsidRPr="00993C2D" w:rsidRDefault="009217BE" w:rsidP="002035F9">
      <w:pPr>
        <w:spacing w:after="0" w:line="240" w:lineRule="auto"/>
        <w:jc w:val="center"/>
        <w:rPr>
          <w:rFonts w:ascii="Times New Roman" w:hAnsi="Times New Roman"/>
          <w:b/>
          <w:sz w:val="28"/>
          <w:szCs w:val="28"/>
        </w:rPr>
      </w:pPr>
    </w:p>
    <w:p w:rsidR="009217BE" w:rsidRPr="00993C2D" w:rsidRDefault="009217BE" w:rsidP="002035F9">
      <w:pPr>
        <w:spacing w:after="0" w:line="240" w:lineRule="auto"/>
        <w:jc w:val="center"/>
        <w:rPr>
          <w:rFonts w:ascii="Times New Roman" w:hAnsi="Times New Roman"/>
          <w:b/>
          <w:sz w:val="28"/>
          <w:szCs w:val="28"/>
        </w:rPr>
      </w:pPr>
    </w:p>
    <w:p w:rsidR="009217BE" w:rsidRPr="00993C2D" w:rsidRDefault="009217BE" w:rsidP="002035F9">
      <w:pPr>
        <w:spacing w:after="0" w:line="240" w:lineRule="auto"/>
        <w:jc w:val="center"/>
        <w:rPr>
          <w:rFonts w:ascii="Times New Roman" w:hAnsi="Times New Roman"/>
          <w:b/>
          <w:sz w:val="28"/>
          <w:szCs w:val="28"/>
        </w:rPr>
      </w:pPr>
    </w:p>
    <w:p w:rsidR="009217BE" w:rsidRDefault="009217BE" w:rsidP="002035F9">
      <w:pPr>
        <w:widowControl w:val="0"/>
        <w:spacing w:after="0" w:line="240" w:lineRule="auto"/>
        <w:jc w:val="center"/>
        <w:rPr>
          <w:rFonts w:ascii="Times New Roman" w:hAnsi="Times New Roman"/>
          <w:b/>
          <w:sz w:val="28"/>
          <w:szCs w:val="28"/>
        </w:rPr>
      </w:pPr>
      <w:r w:rsidRPr="00993C2D">
        <w:rPr>
          <w:rFonts w:ascii="Times New Roman" w:hAnsi="Times New Roman"/>
          <w:b/>
          <w:sz w:val="28"/>
          <w:szCs w:val="28"/>
        </w:rPr>
        <w:t>Авторефератдиссертации</w:t>
      </w:r>
    </w:p>
    <w:p w:rsidR="009217BE" w:rsidRDefault="009217BE" w:rsidP="002035F9">
      <w:pPr>
        <w:widowControl w:val="0"/>
        <w:spacing w:after="0" w:line="240" w:lineRule="auto"/>
        <w:jc w:val="center"/>
        <w:rPr>
          <w:rFonts w:ascii="Times New Roman" w:hAnsi="Times New Roman"/>
          <w:b/>
          <w:sz w:val="28"/>
          <w:szCs w:val="28"/>
        </w:rPr>
      </w:pPr>
      <w:r w:rsidRPr="00993C2D">
        <w:rPr>
          <w:rFonts w:ascii="Times New Roman" w:hAnsi="Times New Roman"/>
          <w:b/>
          <w:sz w:val="28"/>
          <w:szCs w:val="28"/>
        </w:rPr>
        <w:t>на соискание ученой степени</w:t>
      </w:r>
    </w:p>
    <w:p w:rsidR="009217BE" w:rsidRPr="00993C2D" w:rsidRDefault="009217BE" w:rsidP="002035F9">
      <w:pPr>
        <w:widowControl w:val="0"/>
        <w:spacing w:after="0" w:line="240" w:lineRule="auto"/>
        <w:jc w:val="center"/>
        <w:rPr>
          <w:rFonts w:ascii="Times New Roman" w:hAnsi="Times New Roman"/>
          <w:b/>
          <w:sz w:val="28"/>
          <w:szCs w:val="28"/>
        </w:rPr>
      </w:pPr>
      <w:r w:rsidRPr="00993C2D">
        <w:rPr>
          <w:rFonts w:ascii="Times New Roman" w:hAnsi="Times New Roman"/>
          <w:b/>
          <w:sz w:val="28"/>
          <w:szCs w:val="28"/>
        </w:rPr>
        <w:t xml:space="preserve">кандидата </w:t>
      </w:r>
      <w:r w:rsidR="00505A73">
        <w:rPr>
          <w:rFonts w:ascii="Times New Roman" w:hAnsi="Times New Roman"/>
          <w:b/>
          <w:sz w:val="28"/>
          <w:szCs w:val="28"/>
        </w:rPr>
        <w:t>богословия</w:t>
      </w:r>
    </w:p>
    <w:p w:rsidR="009217BE" w:rsidRPr="00993C2D" w:rsidRDefault="009217BE" w:rsidP="002035F9">
      <w:pPr>
        <w:spacing w:after="0" w:line="240" w:lineRule="auto"/>
        <w:jc w:val="center"/>
        <w:rPr>
          <w:rFonts w:ascii="Times New Roman" w:hAnsi="Times New Roman"/>
          <w:b/>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Pr="00993C2D" w:rsidRDefault="009217BE" w:rsidP="002035F9">
      <w:pPr>
        <w:spacing w:after="0" w:line="240" w:lineRule="auto"/>
        <w:jc w:val="center"/>
        <w:rPr>
          <w:rFonts w:ascii="Times New Roman" w:hAnsi="Times New Roman"/>
          <w:sz w:val="28"/>
          <w:szCs w:val="28"/>
        </w:rPr>
      </w:pPr>
    </w:p>
    <w:p w:rsidR="009217BE" w:rsidRDefault="00505A73" w:rsidP="002035F9">
      <w:pPr>
        <w:spacing w:after="0" w:line="240" w:lineRule="auto"/>
        <w:jc w:val="center"/>
        <w:rPr>
          <w:rFonts w:ascii="Times New Roman" w:hAnsi="Times New Roman"/>
          <w:sz w:val="28"/>
          <w:szCs w:val="28"/>
        </w:rPr>
      </w:pPr>
      <w:r>
        <w:rPr>
          <w:rFonts w:ascii="Times New Roman" w:hAnsi="Times New Roman"/>
          <w:sz w:val="28"/>
          <w:szCs w:val="28"/>
        </w:rPr>
        <w:t>Сергиев Посад</w:t>
      </w:r>
    </w:p>
    <w:p w:rsidR="00505A73" w:rsidRPr="00993C2D" w:rsidRDefault="00505A73" w:rsidP="002035F9">
      <w:pPr>
        <w:spacing w:after="0" w:line="240" w:lineRule="auto"/>
        <w:jc w:val="center"/>
        <w:rPr>
          <w:rFonts w:ascii="Times New Roman" w:hAnsi="Times New Roman"/>
          <w:sz w:val="28"/>
          <w:szCs w:val="28"/>
        </w:rPr>
      </w:pPr>
      <w:r>
        <w:rPr>
          <w:rFonts w:ascii="Times New Roman" w:hAnsi="Times New Roman"/>
          <w:sz w:val="28"/>
          <w:szCs w:val="28"/>
        </w:rPr>
        <w:t>2012</w:t>
      </w:r>
    </w:p>
    <w:p w:rsidR="009217BE" w:rsidRDefault="009217BE" w:rsidP="002035F9">
      <w:pPr>
        <w:widowControl w:val="0"/>
        <w:spacing w:after="0" w:line="240" w:lineRule="auto"/>
        <w:jc w:val="both"/>
        <w:rPr>
          <w:rFonts w:ascii="Times New Roman" w:hAnsi="Times New Roman"/>
          <w:sz w:val="28"/>
          <w:szCs w:val="28"/>
        </w:rPr>
      </w:pPr>
    </w:p>
    <w:p w:rsidR="00D26F76" w:rsidRDefault="00D26F76" w:rsidP="002035F9">
      <w:pPr>
        <w:widowControl w:val="0"/>
        <w:spacing w:after="0" w:line="240" w:lineRule="auto"/>
        <w:jc w:val="both"/>
        <w:rPr>
          <w:rFonts w:ascii="Times New Roman" w:hAnsi="Times New Roman"/>
          <w:sz w:val="28"/>
          <w:szCs w:val="28"/>
        </w:rPr>
      </w:pPr>
    </w:p>
    <w:p w:rsidR="00F20BE7" w:rsidRDefault="00F20BE7" w:rsidP="002035F9">
      <w:pPr>
        <w:widowControl w:val="0"/>
        <w:spacing w:after="0" w:line="240" w:lineRule="auto"/>
        <w:jc w:val="both"/>
        <w:rPr>
          <w:rFonts w:ascii="Times New Roman" w:hAnsi="Times New Roman"/>
          <w:sz w:val="28"/>
          <w:szCs w:val="28"/>
        </w:rPr>
      </w:pPr>
    </w:p>
    <w:p w:rsidR="00F20BE7" w:rsidRPr="00993C2D" w:rsidRDefault="00F20BE7" w:rsidP="002035F9">
      <w:pPr>
        <w:widowControl w:val="0"/>
        <w:spacing w:after="0" w:line="240" w:lineRule="auto"/>
        <w:jc w:val="both"/>
        <w:rPr>
          <w:rFonts w:ascii="Times New Roman" w:hAnsi="Times New Roman"/>
          <w:sz w:val="28"/>
          <w:szCs w:val="28"/>
        </w:rPr>
      </w:pPr>
    </w:p>
    <w:p w:rsidR="009217BE" w:rsidRPr="00993C2D" w:rsidRDefault="009217BE" w:rsidP="002035F9">
      <w:pPr>
        <w:widowControl w:val="0"/>
        <w:spacing w:after="0" w:line="240" w:lineRule="auto"/>
        <w:jc w:val="both"/>
        <w:rPr>
          <w:rFonts w:ascii="Times New Roman" w:hAnsi="Times New Roman"/>
          <w:sz w:val="28"/>
          <w:szCs w:val="28"/>
        </w:rPr>
      </w:pPr>
    </w:p>
    <w:p w:rsidR="008D4890" w:rsidRDefault="009217BE" w:rsidP="002035F9">
      <w:pPr>
        <w:widowControl w:val="0"/>
        <w:spacing w:after="0" w:line="240" w:lineRule="auto"/>
        <w:jc w:val="both"/>
        <w:rPr>
          <w:rFonts w:ascii="Times New Roman" w:hAnsi="Times New Roman"/>
          <w:sz w:val="28"/>
          <w:szCs w:val="28"/>
        </w:rPr>
      </w:pPr>
      <w:r w:rsidRPr="006A3686">
        <w:rPr>
          <w:rFonts w:ascii="Times New Roman" w:hAnsi="Times New Roman"/>
          <w:b/>
          <w:i/>
          <w:sz w:val="28"/>
          <w:szCs w:val="28"/>
        </w:rPr>
        <w:t>Научный руководитель</w:t>
      </w:r>
      <w:r>
        <w:rPr>
          <w:rFonts w:ascii="Times New Roman" w:hAnsi="Times New Roman"/>
          <w:sz w:val="28"/>
          <w:szCs w:val="28"/>
        </w:rPr>
        <w:t>:</w:t>
      </w:r>
      <w:r>
        <w:rPr>
          <w:rFonts w:ascii="Times New Roman" w:hAnsi="Times New Roman"/>
          <w:sz w:val="28"/>
          <w:szCs w:val="28"/>
        </w:rPr>
        <w:tab/>
      </w:r>
      <w:r w:rsidR="008D4890">
        <w:rPr>
          <w:rFonts w:ascii="Times New Roman" w:hAnsi="Times New Roman"/>
          <w:b/>
          <w:sz w:val="28"/>
          <w:szCs w:val="28"/>
        </w:rPr>
        <w:t>Гаврюшин Николай Константинович,</w:t>
      </w:r>
      <w:r w:rsidR="008D4890">
        <w:rPr>
          <w:rFonts w:ascii="Times New Roman" w:hAnsi="Times New Roman"/>
          <w:sz w:val="28"/>
          <w:szCs w:val="28"/>
        </w:rPr>
        <w:t xml:space="preserve"> </w:t>
      </w:r>
    </w:p>
    <w:p w:rsidR="009217BE" w:rsidRDefault="00505A73" w:rsidP="008D4890">
      <w:pPr>
        <w:widowControl w:val="0"/>
        <w:spacing w:after="0" w:line="240" w:lineRule="auto"/>
        <w:ind w:left="2832" w:firstLine="708"/>
        <w:jc w:val="both"/>
        <w:rPr>
          <w:rFonts w:ascii="Times New Roman" w:hAnsi="Times New Roman"/>
          <w:sz w:val="28"/>
          <w:szCs w:val="28"/>
        </w:rPr>
      </w:pPr>
      <w:r>
        <w:rPr>
          <w:rFonts w:ascii="Times New Roman" w:hAnsi="Times New Roman"/>
          <w:sz w:val="28"/>
          <w:szCs w:val="28"/>
        </w:rPr>
        <w:t>кандидат философских наук, профессор</w:t>
      </w:r>
      <w:r w:rsidR="008D4890">
        <w:rPr>
          <w:rFonts w:ascii="Times New Roman" w:hAnsi="Times New Roman"/>
          <w:sz w:val="28"/>
          <w:szCs w:val="28"/>
        </w:rPr>
        <w:t xml:space="preserve"> МДА</w:t>
      </w:r>
    </w:p>
    <w:p w:rsidR="00505A73" w:rsidRPr="00505A73" w:rsidRDefault="00505A73" w:rsidP="008D4890">
      <w:pPr>
        <w:widowControl w:val="0"/>
        <w:spacing w:after="0" w:line="240" w:lineRule="auto"/>
        <w:ind w:left="2832" w:firstLine="708"/>
        <w:jc w:val="both"/>
        <w:rPr>
          <w:rFonts w:ascii="Times New Roman" w:hAnsi="Times New Roman"/>
          <w:b/>
          <w:sz w:val="28"/>
          <w:szCs w:val="28"/>
        </w:rPr>
      </w:pPr>
    </w:p>
    <w:p w:rsidR="009217BE" w:rsidRPr="00993C2D" w:rsidRDefault="009217BE" w:rsidP="002035F9">
      <w:pPr>
        <w:widowControl w:val="0"/>
        <w:spacing w:after="0" w:line="240" w:lineRule="auto"/>
        <w:jc w:val="both"/>
        <w:rPr>
          <w:rFonts w:ascii="Times New Roman" w:hAnsi="Times New Roman"/>
          <w:sz w:val="28"/>
          <w:szCs w:val="28"/>
        </w:rPr>
      </w:pPr>
    </w:p>
    <w:p w:rsidR="009217BE" w:rsidRPr="00993C2D" w:rsidRDefault="009217BE" w:rsidP="002035F9">
      <w:pPr>
        <w:widowControl w:val="0"/>
        <w:spacing w:after="0" w:line="240" w:lineRule="auto"/>
        <w:jc w:val="both"/>
        <w:rPr>
          <w:rFonts w:ascii="Times New Roman" w:hAnsi="Times New Roman"/>
          <w:sz w:val="28"/>
          <w:szCs w:val="28"/>
        </w:rPr>
      </w:pPr>
    </w:p>
    <w:tbl>
      <w:tblPr>
        <w:tblW w:w="9288" w:type="dxa"/>
        <w:tblLayout w:type="fixed"/>
        <w:tblLook w:val="0000"/>
      </w:tblPr>
      <w:tblGrid>
        <w:gridCol w:w="4261"/>
        <w:gridCol w:w="5027"/>
      </w:tblGrid>
      <w:tr w:rsidR="008D4890" w:rsidRPr="008D4890" w:rsidTr="002071DE">
        <w:tblPrEx>
          <w:tblCellMar>
            <w:top w:w="0" w:type="dxa"/>
            <w:bottom w:w="0" w:type="dxa"/>
          </w:tblCellMar>
        </w:tblPrEx>
        <w:trPr>
          <w:cantSplit/>
        </w:trPr>
        <w:tc>
          <w:tcPr>
            <w:tcW w:w="4261" w:type="dxa"/>
            <w:vMerge w:val="restart"/>
          </w:tcPr>
          <w:p w:rsidR="008D4890" w:rsidRPr="008D4890" w:rsidRDefault="008D4890" w:rsidP="008D4890">
            <w:pPr>
              <w:spacing w:after="0" w:line="240" w:lineRule="auto"/>
              <w:rPr>
                <w:rFonts w:ascii="Times New Roman" w:eastAsia="Times New Roman" w:hAnsi="Times New Roman" w:cs="Times New Roman"/>
                <w:b/>
                <w:sz w:val="28"/>
                <w:szCs w:val="28"/>
                <w:lang w:eastAsia="ru-RU"/>
              </w:rPr>
            </w:pPr>
            <w:r w:rsidRPr="008D4890">
              <w:rPr>
                <w:rFonts w:ascii="Times New Roman" w:eastAsia="Times New Roman" w:hAnsi="Times New Roman" w:cs="Times New Roman"/>
                <w:b/>
                <w:sz w:val="28"/>
                <w:szCs w:val="28"/>
                <w:lang w:eastAsia="ru-RU"/>
              </w:rPr>
              <w:t xml:space="preserve">Официальные оппоненты: </w:t>
            </w:r>
          </w:p>
        </w:tc>
        <w:tc>
          <w:tcPr>
            <w:tcW w:w="5027" w:type="dxa"/>
          </w:tcPr>
          <w:p w:rsidR="008D4890" w:rsidRPr="008D4890" w:rsidRDefault="008D4890" w:rsidP="008D4890">
            <w:pPr>
              <w:spacing w:after="0" w:line="240" w:lineRule="auto"/>
              <w:rPr>
                <w:rFonts w:ascii="Times New Roman" w:eastAsia="Times New Roman" w:hAnsi="Times New Roman" w:cs="Times New Roman"/>
                <w:b/>
                <w:sz w:val="28"/>
                <w:szCs w:val="28"/>
                <w:lang w:eastAsia="ru-RU"/>
              </w:rPr>
            </w:pPr>
            <w:r w:rsidRPr="008D4890">
              <w:rPr>
                <w:rFonts w:ascii="Times New Roman" w:eastAsia="Times New Roman" w:hAnsi="Times New Roman" w:cs="Times New Roman"/>
                <w:b/>
                <w:sz w:val="28"/>
                <w:szCs w:val="28"/>
                <w:lang w:eastAsia="ru-RU"/>
              </w:rPr>
              <w:t>протоиерей Александр Задорнов</w:t>
            </w:r>
            <w:r w:rsidRPr="008D4890">
              <w:rPr>
                <w:rFonts w:ascii="Times New Roman" w:eastAsia="Times New Roman" w:hAnsi="Times New Roman" w:cs="Times New Roman"/>
                <w:sz w:val="28"/>
                <w:szCs w:val="28"/>
                <w:lang w:eastAsia="ru-RU"/>
              </w:rPr>
              <w:t>, кандидат богословия, преподаватель МДА</w:t>
            </w:r>
          </w:p>
        </w:tc>
      </w:tr>
      <w:tr w:rsidR="008D4890" w:rsidRPr="008D4890" w:rsidTr="002071DE">
        <w:tblPrEx>
          <w:tblCellMar>
            <w:top w:w="0" w:type="dxa"/>
            <w:bottom w:w="0" w:type="dxa"/>
          </w:tblCellMar>
        </w:tblPrEx>
        <w:trPr>
          <w:cantSplit/>
        </w:trPr>
        <w:tc>
          <w:tcPr>
            <w:tcW w:w="4261" w:type="dxa"/>
            <w:vMerge/>
          </w:tcPr>
          <w:p w:rsidR="008D4890" w:rsidRPr="008D4890" w:rsidRDefault="008D4890" w:rsidP="008D4890">
            <w:pPr>
              <w:spacing w:after="0" w:line="240" w:lineRule="auto"/>
              <w:jc w:val="center"/>
              <w:rPr>
                <w:rFonts w:ascii="Times New Roman" w:eastAsia="Times New Roman" w:hAnsi="Times New Roman" w:cs="Times New Roman"/>
                <w:sz w:val="28"/>
                <w:szCs w:val="28"/>
                <w:lang w:eastAsia="ru-RU"/>
              </w:rPr>
            </w:pPr>
          </w:p>
        </w:tc>
        <w:tc>
          <w:tcPr>
            <w:tcW w:w="5027" w:type="dxa"/>
          </w:tcPr>
          <w:p w:rsidR="008D4890" w:rsidRPr="008D4890" w:rsidRDefault="008D4890" w:rsidP="008D4890">
            <w:pPr>
              <w:spacing w:after="0" w:line="240" w:lineRule="auto"/>
              <w:rPr>
                <w:rFonts w:ascii="Times New Roman" w:eastAsia="Times New Roman" w:hAnsi="Times New Roman" w:cs="Times New Roman"/>
                <w:b/>
                <w:sz w:val="28"/>
                <w:szCs w:val="28"/>
                <w:lang w:eastAsia="ru-RU"/>
              </w:rPr>
            </w:pPr>
            <w:r w:rsidRPr="008D4890">
              <w:rPr>
                <w:rFonts w:ascii="Times New Roman" w:hAnsi="Times New Roman" w:cs="Times New Roman"/>
                <w:b/>
                <w:sz w:val="28"/>
                <w:szCs w:val="28"/>
              </w:rPr>
              <w:t>Судаков Андрей Константинович,</w:t>
            </w:r>
            <w:r>
              <w:rPr>
                <w:rFonts w:ascii="Times New Roman" w:hAnsi="Times New Roman" w:cs="Times New Roman"/>
                <w:sz w:val="28"/>
                <w:szCs w:val="28"/>
              </w:rPr>
              <w:t xml:space="preserve"> д</w:t>
            </w:r>
            <w:r w:rsidRPr="008D4890">
              <w:rPr>
                <w:rFonts w:ascii="Times New Roman" w:hAnsi="Times New Roman" w:cs="Times New Roman"/>
                <w:sz w:val="28"/>
                <w:szCs w:val="28"/>
              </w:rPr>
              <w:t>окт</w:t>
            </w:r>
            <w:r>
              <w:rPr>
                <w:rFonts w:ascii="Times New Roman" w:hAnsi="Times New Roman" w:cs="Times New Roman"/>
                <w:sz w:val="28"/>
                <w:szCs w:val="28"/>
              </w:rPr>
              <w:t>ор</w:t>
            </w:r>
            <w:r w:rsidRPr="008D4890">
              <w:rPr>
                <w:rFonts w:ascii="Times New Roman" w:hAnsi="Times New Roman" w:cs="Times New Roman"/>
                <w:sz w:val="28"/>
                <w:szCs w:val="28"/>
              </w:rPr>
              <w:t xml:space="preserve"> философ</w:t>
            </w:r>
            <w:r>
              <w:rPr>
                <w:rFonts w:ascii="Times New Roman" w:hAnsi="Times New Roman" w:cs="Times New Roman"/>
                <w:sz w:val="28"/>
                <w:szCs w:val="28"/>
              </w:rPr>
              <w:t>ских</w:t>
            </w:r>
            <w:r w:rsidRPr="008D4890">
              <w:rPr>
                <w:rFonts w:ascii="Times New Roman" w:hAnsi="Times New Roman" w:cs="Times New Roman"/>
                <w:sz w:val="28"/>
                <w:szCs w:val="28"/>
              </w:rPr>
              <w:t xml:space="preserve"> наук, проф</w:t>
            </w:r>
            <w:r>
              <w:rPr>
                <w:rFonts w:ascii="Times New Roman" w:hAnsi="Times New Roman" w:cs="Times New Roman"/>
                <w:sz w:val="28"/>
                <w:szCs w:val="28"/>
              </w:rPr>
              <w:t>ессор</w:t>
            </w:r>
            <w:r w:rsidRPr="008D4890">
              <w:rPr>
                <w:rFonts w:ascii="Times New Roman" w:hAnsi="Times New Roman" w:cs="Times New Roman"/>
                <w:sz w:val="28"/>
                <w:szCs w:val="28"/>
              </w:rPr>
              <w:t xml:space="preserve"> кафедры истории философии ВШЭ, вед</w:t>
            </w:r>
            <w:r>
              <w:rPr>
                <w:rFonts w:ascii="Times New Roman" w:hAnsi="Times New Roman" w:cs="Times New Roman"/>
                <w:sz w:val="28"/>
                <w:szCs w:val="28"/>
              </w:rPr>
              <w:t>ущий</w:t>
            </w:r>
            <w:r w:rsidRPr="008D4890">
              <w:rPr>
                <w:rFonts w:ascii="Times New Roman" w:hAnsi="Times New Roman" w:cs="Times New Roman"/>
                <w:sz w:val="28"/>
                <w:szCs w:val="28"/>
              </w:rPr>
              <w:t xml:space="preserve"> науч</w:t>
            </w:r>
            <w:r>
              <w:rPr>
                <w:rFonts w:ascii="Times New Roman" w:hAnsi="Times New Roman" w:cs="Times New Roman"/>
                <w:sz w:val="28"/>
                <w:szCs w:val="28"/>
              </w:rPr>
              <w:t>ный</w:t>
            </w:r>
            <w:r w:rsidRPr="008D4890">
              <w:rPr>
                <w:rFonts w:ascii="Times New Roman" w:hAnsi="Times New Roman" w:cs="Times New Roman"/>
                <w:sz w:val="28"/>
                <w:szCs w:val="28"/>
              </w:rPr>
              <w:t xml:space="preserve"> сотр</w:t>
            </w:r>
            <w:r>
              <w:rPr>
                <w:rFonts w:ascii="Times New Roman" w:hAnsi="Times New Roman" w:cs="Times New Roman"/>
                <w:sz w:val="28"/>
                <w:szCs w:val="28"/>
              </w:rPr>
              <w:t>удник</w:t>
            </w:r>
            <w:r w:rsidRPr="008D4890">
              <w:rPr>
                <w:rFonts w:ascii="Times New Roman" w:hAnsi="Times New Roman" w:cs="Times New Roman"/>
                <w:sz w:val="28"/>
                <w:szCs w:val="28"/>
              </w:rPr>
              <w:t xml:space="preserve"> сектора философии религии Института философии РАН </w:t>
            </w:r>
          </w:p>
        </w:tc>
      </w:tr>
    </w:tbl>
    <w:p w:rsidR="008D4890" w:rsidRDefault="008D4890" w:rsidP="008D4890">
      <w:pPr>
        <w:spacing w:after="0" w:line="240" w:lineRule="auto"/>
        <w:jc w:val="center"/>
        <w:rPr>
          <w:rFonts w:ascii="Times New Roman" w:eastAsia="Times New Roman" w:hAnsi="Times New Roman" w:cs="Times New Roman"/>
          <w:sz w:val="28"/>
          <w:szCs w:val="28"/>
          <w:lang w:eastAsia="ru-RU"/>
        </w:rPr>
      </w:pPr>
    </w:p>
    <w:p w:rsidR="008D4890" w:rsidRDefault="008D4890" w:rsidP="008D4890">
      <w:pPr>
        <w:spacing w:after="0" w:line="240" w:lineRule="auto"/>
        <w:jc w:val="center"/>
        <w:rPr>
          <w:rFonts w:ascii="Times New Roman" w:eastAsia="Times New Roman" w:hAnsi="Times New Roman" w:cs="Times New Roman"/>
          <w:sz w:val="28"/>
          <w:szCs w:val="28"/>
          <w:lang w:eastAsia="ru-RU"/>
        </w:rPr>
      </w:pPr>
    </w:p>
    <w:p w:rsidR="008D4890" w:rsidRDefault="008D4890" w:rsidP="008D4890">
      <w:pPr>
        <w:spacing w:after="0" w:line="240" w:lineRule="auto"/>
        <w:jc w:val="center"/>
        <w:rPr>
          <w:rFonts w:ascii="Times New Roman" w:eastAsia="Times New Roman" w:hAnsi="Times New Roman" w:cs="Times New Roman"/>
          <w:sz w:val="28"/>
          <w:szCs w:val="28"/>
          <w:lang w:eastAsia="ru-RU"/>
        </w:rPr>
      </w:pPr>
    </w:p>
    <w:p w:rsidR="008D4890" w:rsidRDefault="008D4890" w:rsidP="008D4890">
      <w:pPr>
        <w:spacing w:after="0" w:line="240" w:lineRule="auto"/>
        <w:jc w:val="center"/>
        <w:rPr>
          <w:rFonts w:ascii="Times New Roman" w:eastAsia="Times New Roman" w:hAnsi="Times New Roman" w:cs="Times New Roman"/>
          <w:sz w:val="28"/>
          <w:szCs w:val="28"/>
          <w:lang w:eastAsia="ru-RU"/>
        </w:rPr>
      </w:pPr>
    </w:p>
    <w:p w:rsidR="008D4890" w:rsidRPr="008D4890" w:rsidRDefault="008D4890" w:rsidP="008D4890">
      <w:pPr>
        <w:spacing w:after="0" w:line="240" w:lineRule="auto"/>
        <w:jc w:val="center"/>
        <w:rPr>
          <w:rFonts w:ascii="Times New Roman" w:eastAsia="Times New Roman" w:hAnsi="Times New Roman" w:cs="Times New Roman"/>
          <w:sz w:val="28"/>
          <w:szCs w:val="28"/>
          <w:lang w:eastAsia="ru-RU"/>
        </w:rPr>
      </w:pPr>
    </w:p>
    <w:p w:rsidR="008D4890" w:rsidRPr="008D4890" w:rsidRDefault="008D4890" w:rsidP="008D4890">
      <w:pPr>
        <w:spacing w:after="0" w:line="240" w:lineRule="auto"/>
        <w:ind w:firstLine="708"/>
        <w:jc w:val="both"/>
        <w:rPr>
          <w:rFonts w:ascii="Times New Roman" w:eastAsia="Times New Roman" w:hAnsi="Times New Roman" w:cs="Times New Roman"/>
          <w:sz w:val="28"/>
          <w:szCs w:val="28"/>
          <w:lang w:eastAsia="ru-RU"/>
        </w:rPr>
      </w:pPr>
      <w:r w:rsidRPr="008D4890">
        <w:rPr>
          <w:rFonts w:ascii="Times New Roman" w:eastAsia="Times New Roman" w:hAnsi="Times New Roman" w:cs="Times New Roman"/>
          <w:sz w:val="28"/>
          <w:szCs w:val="28"/>
          <w:lang w:eastAsia="ru-RU"/>
        </w:rPr>
        <w:t xml:space="preserve">Защита диссертации состоится 27 июня </w:t>
      </w:r>
      <w:smartTag w:uri="urn:schemas-microsoft-com:office:smarttags" w:element="metricconverter">
        <w:smartTagPr>
          <w:attr w:name="ProductID" w:val="2012 г"/>
        </w:smartTagPr>
        <w:r w:rsidRPr="008D4890">
          <w:rPr>
            <w:rFonts w:ascii="Times New Roman" w:eastAsia="Times New Roman" w:hAnsi="Times New Roman" w:cs="Times New Roman"/>
            <w:sz w:val="28"/>
            <w:szCs w:val="28"/>
            <w:lang w:eastAsia="ru-RU"/>
          </w:rPr>
          <w:t>2012 г</w:t>
        </w:r>
      </w:smartTag>
      <w:r w:rsidRPr="008D4890">
        <w:rPr>
          <w:rFonts w:ascii="Times New Roman" w:eastAsia="Times New Roman" w:hAnsi="Times New Roman" w:cs="Times New Roman"/>
          <w:sz w:val="28"/>
          <w:szCs w:val="28"/>
          <w:lang w:eastAsia="ru-RU"/>
        </w:rPr>
        <w:t xml:space="preserve">. в 10 часов на заседании диссертационного совета в Московской Духовной Академии по адресу: 141300, Московская обл., г. Сергиев Посад, Лавра, Академия, Малый актовый зал. </w:t>
      </w:r>
    </w:p>
    <w:p w:rsidR="008D4890" w:rsidRPr="008D4890" w:rsidRDefault="008D4890" w:rsidP="008D4890">
      <w:pPr>
        <w:spacing w:after="0" w:line="240" w:lineRule="auto"/>
        <w:jc w:val="both"/>
        <w:rPr>
          <w:rFonts w:ascii="Times New Roman" w:eastAsia="Times New Roman" w:hAnsi="Times New Roman" w:cs="Times New Roman"/>
          <w:sz w:val="28"/>
          <w:szCs w:val="28"/>
          <w:lang w:eastAsia="ru-RU"/>
        </w:rPr>
      </w:pPr>
    </w:p>
    <w:p w:rsidR="008D4890" w:rsidRPr="008D4890" w:rsidRDefault="008D4890" w:rsidP="008D4890">
      <w:pPr>
        <w:spacing w:after="0" w:line="240" w:lineRule="auto"/>
        <w:ind w:firstLine="708"/>
        <w:jc w:val="both"/>
        <w:rPr>
          <w:rFonts w:ascii="Times New Roman" w:eastAsia="Times New Roman" w:hAnsi="Times New Roman" w:cs="Times New Roman"/>
          <w:sz w:val="28"/>
          <w:szCs w:val="28"/>
          <w:lang w:eastAsia="ru-RU"/>
        </w:rPr>
      </w:pPr>
      <w:r w:rsidRPr="008D4890">
        <w:rPr>
          <w:rFonts w:ascii="Times New Roman" w:eastAsia="Times New Roman" w:hAnsi="Times New Roman" w:cs="Times New Roman"/>
          <w:sz w:val="28"/>
          <w:szCs w:val="28"/>
          <w:lang w:eastAsia="ru-RU"/>
        </w:rPr>
        <w:t>С диссертацией можно ознакомиться в библиотеке МДА.</w:t>
      </w:r>
    </w:p>
    <w:p w:rsidR="008D4890" w:rsidRPr="008D4890" w:rsidRDefault="008D4890" w:rsidP="008D4890">
      <w:pPr>
        <w:spacing w:after="0" w:line="240" w:lineRule="auto"/>
        <w:jc w:val="both"/>
        <w:rPr>
          <w:rFonts w:ascii="Times New Roman" w:eastAsia="Times New Roman" w:hAnsi="Times New Roman" w:cs="Times New Roman"/>
          <w:sz w:val="28"/>
          <w:szCs w:val="28"/>
          <w:lang w:eastAsia="ru-RU"/>
        </w:rPr>
      </w:pPr>
    </w:p>
    <w:p w:rsidR="008D4890" w:rsidRPr="008D4890" w:rsidRDefault="008D4890" w:rsidP="008D4890">
      <w:pPr>
        <w:spacing w:after="0" w:line="240" w:lineRule="auto"/>
        <w:ind w:left="708"/>
        <w:jc w:val="both"/>
        <w:outlineLvl w:val="0"/>
        <w:rPr>
          <w:rFonts w:ascii="Times New Roman" w:eastAsia="Times New Roman" w:hAnsi="Times New Roman" w:cs="Times New Roman"/>
          <w:sz w:val="28"/>
          <w:szCs w:val="28"/>
          <w:lang w:eastAsia="ru-RU"/>
        </w:rPr>
      </w:pPr>
      <w:r w:rsidRPr="008D4890">
        <w:rPr>
          <w:rFonts w:ascii="Times New Roman" w:eastAsia="Times New Roman" w:hAnsi="Times New Roman" w:cs="Times New Roman"/>
          <w:sz w:val="28"/>
          <w:szCs w:val="28"/>
          <w:lang w:eastAsia="ru-RU"/>
        </w:rPr>
        <w:t>Автореферат разослан «___» ____________ 201_ г.</w:t>
      </w:r>
    </w:p>
    <w:p w:rsidR="009217BE" w:rsidRPr="00993C2D" w:rsidRDefault="009217BE" w:rsidP="002035F9">
      <w:pPr>
        <w:widowControl w:val="0"/>
        <w:spacing w:after="0" w:line="240" w:lineRule="auto"/>
        <w:jc w:val="both"/>
        <w:rPr>
          <w:rFonts w:ascii="Times New Roman" w:hAnsi="Times New Roman"/>
          <w:sz w:val="28"/>
          <w:szCs w:val="28"/>
        </w:rPr>
      </w:pPr>
    </w:p>
    <w:p w:rsidR="009217BE" w:rsidRPr="00993C2D" w:rsidRDefault="009217BE" w:rsidP="002035F9">
      <w:pPr>
        <w:widowControl w:val="0"/>
        <w:spacing w:after="0" w:line="240" w:lineRule="auto"/>
        <w:jc w:val="both"/>
        <w:rPr>
          <w:rFonts w:ascii="Times New Roman" w:hAnsi="Times New Roman"/>
          <w:sz w:val="28"/>
          <w:szCs w:val="28"/>
        </w:rPr>
      </w:pPr>
    </w:p>
    <w:p w:rsidR="009217BE" w:rsidRDefault="009217BE" w:rsidP="002035F9">
      <w:pPr>
        <w:widowControl w:val="0"/>
        <w:spacing w:after="0" w:line="240" w:lineRule="auto"/>
        <w:jc w:val="both"/>
        <w:rPr>
          <w:rFonts w:ascii="Times New Roman" w:hAnsi="Times New Roman"/>
          <w:sz w:val="28"/>
          <w:szCs w:val="28"/>
        </w:rPr>
      </w:pPr>
    </w:p>
    <w:p w:rsidR="009217BE" w:rsidRDefault="009217BE" w:rsidP="002035F9">
      <w:pPr>
        <w:widowControl w:val="0"/>
        <w:spacing w:after="0" w:line="240" w:lineRule="auto"/>
        <w:jc w:val="both"/>
        <w:rPr>
          <w:rFonts w:ascii="Times New Roman" w:hAnsi="Times New Roman"/>
          <w:sz w:val="28"/>
          <w:szCs w:val="28"/>
        </w:rPr>
      </w:pPr>
    </w:p>
    <w:p w:rsidR="008D4890" w:rsidRDefault="008D4890" w:rsidP="002035F9">
      <w:pPr>
        <w:widowControl w:val="0"/>
        <w:spacing w:after="0" w:line="240" w:lineRule="auto"/>
        <w:jc w:val="both"/>
        <w:rPr>
          <w:rFonts w:ascii="Times New Roman" w:hAnsi="Times New Roman"/>
          <w:sz w:val="28"/>
          <w:szCs w:val="28"/>
        </w:rPr>
      </w:pPr>
    </w:p>
    <w:p w:rsidR="009217BE" w:rsidRPr="00993C2D" w:rsidRDefault="009217BE" w:rsidP="002035F9">
      <w:pPr>
        <w:widowControl w:val="0"/>
        <w:spacing w:after="0" w:line="240" w:lineRule="auto"/>
        <w:jc w:val="both"/>
        <w:rPr>
          <w:rFonts w:ascii="Times New Roman" w:hAnsi="Times New Roman"/>
          <w:sz w:val="28"/>
          <w:szCs w:val="28"/>
        </w:rPr>
      </w:pPr>
    </w:p>
    <w:p w:rsidR="009217BE" w:rsidRPr="00993C2D" w:rsidRDefault="009217BE" w:rsidP="002035F9">
      <w:pPr>
        <w:widowControl w:val="0"/>
        <w:spacing w:after="0" w:line="240" w:lineRule="auto"/>
        <w:jc w:val="both"/>
        <w:rPr>
          <w:rFonts w:ascii="Times New Roman" w:hAnsi="Times New Roman"/>
          <w:sz w:val="28"/>
          <w:szCs w:val="28"/>
        </w:rPr>
      </w:pPr>
    </w:p>
    <w:p w:rsidR="009217BE" w:rsidRPr="00993C2D" w:rsidRDefault="009217BE" w:rsidP="002035F9">
      <w:pPr>
        <w:widowControl w:val="0"/>
        <w:spacing w:after="0" w:line="240" w:lineRule="auto"/>
        <w:jc w:val="both"/>
        <w:rPr>
          <w:rFonts w:ascii="Times New Roman" w:hAnsi="Times New Roman"/>
          <w:sz w:val="28"/>
          <w:szCs w:val="28"/>
        </w:rPr>
      </w:pPr>
      <w:r w:rsidRPr="00993C2D">
        <w:rPr>
          <w:rFonts w:ascii="Times New Roman" w:hAnsi="Times New Roman"/>
          <w:sz w:val="28"/>
          <w:szCs w:val="28"/>
        </w:rPr>
        <w:t>Ученый секретарь</w:t>
      </w:r>
    </w:p>
    <w:p w:rsidR="009217BE" w:rsidRPr="00993C2D" w:rsidRDefault="009217BE" w:rsidP="002035F9">
      <w:pPr>
        <w:widowControl w:val="0"/>
        <w:spacing w:after="0" w:line="240" w:lineRule="auto"/>
        <w:jc w:val="both"/>
        <w:rPr>
          <w:rFonts w:ascii="Times New Roman" w:hAnsi="Times New Roman"/>
          <w:sz w:val="28"/>
          <w:szCs w:val="28"/>
        </w:rPr>
      </w:pPr>
      <w:r w:rsidRPr="00993C2D">
        <w:rPr>
          <w:rFonts w:ascii="Times New Roman" w:hAnsi="Times New Roman"/>
          <w:sz w:val="28"/>
          <w:szCs w:val="28"/>
        </w:rPr>
        <w:t>Диссертационного совета</w:t>
      </w:r>
    </w:p>
    <w:p w:rsidR="009217BE" w:rsidRDefault="00837B14" w:rsidP="00837B14">
      <w:pPr>
        <w:widowControl w:val="0"/>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 xml:space="preserve">___________________ </w:t>
      </w:r>
      <w:r>
        <w:rPr>
          <w:rFonts w:ascii="Times New Roman" w:hAnsi="Times New Roman"/>
          <w:sz w:val="28"/>
          <w:szCs w:val="28"/>
        </w:rPr>
        <w:t>игум. Адриан (Пашин)</w:t>
      </w:r>
      <w:r w:rsidR="009217BE">
        <w:rPr>
          <w:rFonts w:ascii="Times New Roman" w:hAnsi="Times New Roman"/>
          <w:sz w:val="28"/>
          <w:szCs w:val="28"/>
        </w:rPr>
        <w:tab/>
      </w:r>
      <w:r w:rsidR="009217BE">
        <w:rPr>
          <w:rFonts w:ascii="Times New Roman" w:hAnsi="Times New Roman"/>
          <w:sz w:val="28"/>
          <w:szCs w:val="28"/>
        </w:rPr>
        <w:tab/>
      </w:r>
    </w:p>
    <w:p w:rsidR="008D4890" w:rsidRDefault="008D4890">
      <w:pPr>
        <w:rPr>
          <w:rFonts w:ascii="Times New Roman" w:hAnsi="Times New Roman"/>
          <w:sz w:val="28"/>
          <w:szCs w:val="28"/>
        </w:rPr>
      </w:pPr>
      <w:r>
        <w:rPr>
          <w:rFonts w:ascii="Times New Roman" w:hAnsi="Times New Roman"/>
          <w:sz w:val="28"/>
          <w:szCs w:val="28"/>
        </w:rPr>
        <w:br w:type="page"/>
      </w:r>
    </w:p>
    <w:p w:rsidR="00BB3FEF" w:rsidRPr="00906135" w:rsidRDefault="00BB3FEF" w:rsidP="002035F9">
      <w:pPr>
        <w:pStyle w:val="a3"/>
        <w:numPr>
          <w:ilvl w:val="0"/>
          <w:numId w:val="7"/>
        </w:numPr>
        <w:ind w:left="0" w:firstLine="567"/>
        <w:jc w:val="center"/>
        <w:rPr>
          <w:rFonts w:ascii="Times New Roman" w:hAnsi="Times New Roman" w:cs="Times New Roman"/>
          <w:b/>
          <w:sz w:val="28"/>
          <w:szCs w:val="28"/>
        </w:rPr>
      </w:pPr>
      <w:r w:rsidRPr="00906135">
        <w:rPr>
          <w:rFonts w:ascii="Times New Roman" w:hAnsi="Times New Roman" w:cs="Times New Roman"/>
          <w:b/>
          <w:sz w:val="28"/>
          <w:szCs w:val="28"/>
        </w:rPr>
        <w:lastRenderedPageBreak/>
        <w:t>Общая характеристика работы</w:t>
      </w:r>
    </w:p>
    <w:p w:rsidR="00D50BBA" w:rsidRPr="001737EA" w:rsidRDefault="00E8107A" w:rsidP="002035F9">
      <w:pPr>
        <w:widowControl w:val="0"/>
        <w:spacing w:after="0" w:line="240" w:lineRule="auto"/>
        <w:ind w:firstLine="567"/>
        <w:jc w:val="both"/>
        <w:rPr>
          <w:rFonts w:ascii="Times New Roman" w:hAnsi="Times New Roman" w:cs="Times New Roman"/>
          <w:b/>
          <w:sz w:val="28"/>
          <w:szCs w:val="28"/>
        </w:rPr>
      </w:pPr>
      <w:r w:rsidRPr="00906135">
        <w:rPr>
          <w:rFonts w:ascii="Times New Roman" w:hAnsi="Times New Roman" w:cs="Times New Roman"/>
          <w:b/>
          <w:sz w:val="28"/>
          <w:szCs w:val="28"/>
        </w:rPr>
        <w:t>Актуальность исследования.</w:t>
      </w:r>
    </w:p>
    <w:p w:rsidR="00EF1342" w:rsidRDefault="00620BD0"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И. Кант</w:t>
      </w:r>
      <w:r w:rsidR="00EF1342">
        <w:rPr>
          <w:rFonts w:ascii="Times New Roman" w:hAnsi="Times New Roman" w:cs="Times New Roman"/>
          <w:sz w:val="28"/>
          <w:szCs w:val="28"/>
        </w:rPr>
        <w:t xml:space="preserve"> золотыми буквами вписал свое имя в анналы философии. Он</w:t>
      </w:r>
      <w:r>
        <w:rPr>
          <w:rFonts w:ascii="Times New Roman" w:hAnsi="Times New Roman" w:cs="Times New Roman"/>
          <w:sz w:val="28"/>
          <w:szCs w:val="28"/>
        </w:rPr>
        <w:t xml:space="preserve"> ограничил теорию познания миром феноменов и тем самым открыл дорогу для метафизики нового типа – метафизики, не претендующей на понимание тех сфер, которые не могут быть непосредственно охвачены системой понятий. Если на этом остановиться, то можно сказать, что для богословского знания Кант не представил ничего положительного. Однако в парадигме кантианской критики теоретического знания нельзя не видеть и попытки уберечь то безусловное в нас, которое</w:t>
      </w:r>
      <w:r w:rsidR="004D4B4E">
        <w:rPr>
          <w:rFonts w:ascii="Times New Roman" w:hAnsi="Times New Roman" w:cs="Times New Roman"/>
          <w:sz w:val="28"/>
          <w:szCs w:val="28"/>
        </w:rPr>
        <w:t xml:space="preserve"> часто бездумно затенялось логичными метафизическими построениями, вытесняющими веру на периферию богословск</w:t>
      </w:r>
      <w:r w:rsidR="00EF1342">
        <w:rPr>
          <w:rFonts w:ascii="Times New Roman" w:hAnsi="Times New Roman" w:cs="Times New Roman"/>
          <w:sz w:val="28"/>
          <w:szCs w:val="28"/>
        </w:rPr>
        <w:t>ого знания, как нечто излишнее.</w:t>
      </w:r>
    </w:p>
    <w:p w:rsidR="007F3F28" w:rsidRDefault="004D4B4E"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В критической философии Канта безусловное оберегается программой «негативной мудрости»</w:t>
      </w:r>
      <w:r w:rsidR="004D392B">
        <w:rPr>
          <w:rFonts w:ascii="Times New Roman" w:hAnsi="Times New Roman" w:cs="Times New Roman"/>
          <w:sz w:val="28"/>
          <w:szCs w:val="28"/>
        </w:rPr>
        <w:t>, представляющей аналог апофатическому богословскому методу. По мнению Канта</w:t>
      </w:r>
      <w:r w:rsidRPr="004D4B4E">
        <w:rPr>
          <w:rFonts w:ascii="Times New Roman" w:hAnsi="Times New Roman" w:cs="Times New Roman"/>
          <w:sz w:val="28"/>
          <w:szCs w:val="28"/>
        </w:rPr>
        <w:t>единственная польза всякой философии чистого разума</w:t>
      </w:r>
      <w:r w:rsidR="004D392B">
        <w:rPr>
          <w:rFonts w:ascii="Times New Roman" w:hAnsi="Times New Roman" w:cs="Times New Roman"/>
          <w:sz w:val="28"/>
          <w:szCs w:val="28"/>
        </w:rPr>
        <w:t xml:space="preserve"> может быть</w:t>
      </w:r>
      <w:r w:rsidRPr="004D4B4E">
        <w:rPr>
          <w:rFonts w:ascii="Times New Roman" w:hAnsi="Times New Roman" w:cs="Times New Roman"/>
          <w:sz w:val="28"/>
          <w:szCs w:val="28"/>
        </w:rPr>
        <w:t>только негативн</w:t>
      </w:r>
      <w:r w:rsidR="004D392B">
        <w:rPr>
          <w:rFonts w:ascii="Times New Roman" w:hAnsi="Times New Roman" w:cs="Times New Roman"/>
          <w:sz w:val="28"/>
          <w:szCs w:val="28"/>
        </w:rPr>
        <w:t>ой, поскольку она может служить только дл</w:t>
      </w:r>
      <w:r w:rsidRPr="004D4B4E">
        <w:rPr>
          <w:rFonts w:ascii="Times New Roman" w:hAnsi="Times New Roman" w:cs="Times New Roman"/>
          <w:sz w:val="28"/>
          <w:szCs w:val="28"/>
        </w:rPr>
        <w:t>я определения границ, и, вместо того чтобы открывать истину, у неескромная заслуга</w:t>
      </w:r>
      <w:r w:rsidR="006B08C4">
        <w:rPr>
          <w:rFonts w:ascii="Times New Roman" w:hAnsi="Times New Roman" w:cs="Times New Roman"/>
          <w:sz w:val="28"/>
          <w:szCs w:val="28"/>
        </w:rPr>
        <w:t xml:space="preserve"> -</w:t>
      </w:r>
      <w:r w:rsidRPr="004D4B4E">
        <w:rPr>
          <w:rFonts w:ascii="Times New Roman" w:hAnsi="Times New Roman" w:cs="Times New Roman"/>
          <w:sz w:val="28"/>
          <w:szCs w:val="28"/>
        </w:rPr>
        <w:t xml:space="preserve"> предохранят</w:t>
      </w:r>
      <w:r w:rsidR="006B08C4">
        <w:rPr>
          <w:rFonts w:ascii="Times New Roman" w:hAnsi="Times New Roman" w:cs="Times New Roman"/>
          <w:sz w:val="28"/>
          <w:szCs w:val="28"/>
        </w:rPr>
        <w:t>ь</w:t>
      </w:r>
      <w:r w:rsidRPr="004D4B4E">
        <w:rPr>
          <w:rFonts w:ascii="Times New Roman" w:hAnsi="Times New Roman" w:cs="Times New Roman"/>
          <w:sz w:val="28"/>
          <w:szCs w:val="28"/>
        </w:rPr>
        <w:t xml:space="preserve"> от заблуждений</w:t>
      </w:r>
      <w:r w:rsidR="004D392B">
        <w:rPr>
          <w:rFonts w:ascii="Times New Roman" w:hAnsi="Times New Roman" w:cs="Times New Roman"/>
          <w:sz w:val="28"/>
          <w:szCs w:val="28"/>
        </w:rPr>
        <w:t>.</w:t>
      </w:r>
      <w:r w:rsidR="006B08C4">
        <w:rPr>
          <w:rFonts w:ascii="Times New Roman" w:hAnsi="Times New Roman" w:cs="Times New Roman"/>
          <w:sz w:val="28"/>
          <w:szCs w:val="28"/>
        </w:rPr>
        <w:t xml:space="preserve"> Однако Кант не лишь апофатичен, в вопросах безусловного</w:t>
      </w:r>
      <w:r w:rsidR="00AC423B">
        <w:rPr>
          <w:rFonts w:ascii="Times New Roman" w:hAnsi="Times New Roman" w:cs="Times New Roman"/>
          <w:sz w:val="28"/>
          <w:szCs w:val="28"/>
        </w:rPr>
        <w:t xml:space="preserve"> в человеке он допускает проникновение в недоступный для теоретического разума мир осмыслением факта свободы. Трансцендентальная свобода</w:t>
      </w:r>
      <w:r w:rsidR="00EB4804">
        <w:rPr>
          <w:rFonts w:ascii="Times New Roman" w:hAnsi="Times New Roman" w:cs="Times New Roman"/>
          <w:sz w:val="28"/>
          <w:szCs w:val="28"/>
        </w:rPr>
        <w:t xml:space="preserve"> проявляется нравственным долженствованием, поэтому безусловное для человека по факту представляет собой мир, существующий по законам добродетели.</w:t>
      </w:r>
    </w:p>
    <w:p w:rsidR="00E8107A" w:rsidRPr="00906135" w:rsidRDefault="00EB4804"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Кант не только вплотную подходит к осмыслению </w:t>
      </w:r>
      <w:r w:rsidR="007F3F28">
        <w:rPr>
          <w:rFonts w:ascii="Times New Roman" w:hAnsi="Times New Roman" w:cs="Times New Roman"/>
          <w:sz w:val="28"/>
          <w:szCs w:val="28"/>
        </w:rPr>
        <w:t>богословского понимания «добродетельной свободы», но и в описаниях без стеснения использует язык аутентичного богословия. Поэтому о</w:t>
      </w:r>
      <w:r w:rsidR="00721CC7">
        <w:rPr>
          <w:rFonts w:ascii="Times New Roman" w:hAnsi="Times New Roman" w:cs="Times New Roman"/>
          <w:sz w:val="28"/>
          <w:szCs w:val="28"/>
        </w:rPr>
        <w:t>дн</w:t>
      </w:r>
      <w:r w:rsidR="007F3F28">
        <w:rPr>
          <w:rFonts w:ascii="Times New Roman" w:hAnsi="Times New Roman" w:cs="Times New Roman"/>
          <w:sz w:val="28"/>
          <w:szCs w:val="28"/>
        </w:rPr>
        <w:t>ой</w:t>
      </w:r>
      <w:r w:rsidR="00721CC7">
        <w:rPr>
          <w:rFonts w:ascii="Times New Roman" w:hAnsi="Times New Roman" w:cs="Times New Roman"/>
          <w:sz w:val="28"/>
          <w:szCs w:val="28"/>
        </w:rPr>
        <w:t xml:space="preserve"> из ключевых тем, волнующих как отечественную, так и зарубежную богословскую мысль </w:t>
      </w:r>
      <w:r w:rsidR="007F3F28">
        <w:rPr>
          <w:rFonts w:ascii="Times New Roman" w:hAnsi="Times New Roman" w:cs="Times New Roman"/>
          <w:sz w:val="28"/>
          <w:szCs w:val="28"/>
        </w:rPr>
        <w:t>стала</w:t>
      </w:r>
      <w:r w:rsidR="00721CC7">
        <w:rPr>
          <w:rFonts w:ascii="Times New Roman" w:hAnsi="Times New Roman" w:cs="Times New Roman"/>
          <w:sz w:val="28"/>
          <w:szCs w:val="28"/>
        </w:rPr>
        <w:t xml:space="preserve"> проблема осмысления религиозных реалий в тесных границах критической философии. В решении этой проблемы бытуют две крайности:</w:t>
      </w:r>
      <w:r w:rsidR="00BB16C0">
        <w:rPr>
          <w:rFonts w:ascii="Times New Roman" w:hAnsi="Times New Roman" w:cs="Times New Roman"/>
          <w:sz w:val="28"/>
          <w:szCs w:val="28"/>
        </w:rPr>
        <w:t xml:space="preserve"> с одной стороны, - жесткое противопоставление и неумеренная критика (напр., критика бескорыстной морали), далеко не всегда достигающая цели, с другой, - неосмотрительный поиск в отдельных аспектах нравственного блока критической философии обоснования для богословских понятий и категорий. Попытки освоить критический аппарат богословской наукой, равно как и оспорить, начались очень рано – еще при жизни И. Канта. Тем не менее, если следовать парадигме мысли, избранной самим кёнигсбергским философом, то сначала необходимо исследовать возможности таких сопоставлений или, иначе говоря, решить вопрос о компетенциях критической философии и богословской науки.</w:t>
      </w:r>
      <w:r w:rsidR="007F3F28">
        <w:rPr>
          <w:rFonts w:ascii="Times New Roman" w:hAnsi="Times New Roman" w:cs="Times New Roman"/>
          <w:sz w:val="28"/>
          <w:szCs w:val="28"/>
        </w:rPr>
        <w:t xml:space="preserve"> Этому вопросу Кант посвятил свой трактат «Спор факультетов», к рассмотрению которого исследователи обратились лишь в последнее время. Тем не менее, вопрос о столкновении компетенций богословской и философской наук до сих пор не получил освещения в кантоведческих кругах, чем и определяется актуальность данного исследования.</w:t>
      </w:r>
    </w:p>
    <w:p w:rsidR="002035F9" w:rsidRPr="007E5323" w:rsidRDefault="002035F9" w:rsidP="002035F9">
      <w:pPr>
        <w:pStyle w:val="a3"/>
        <w:ind w:firstLine="567"/>
        <w:jc w:val="both"/>
        <w:rPr>
          <w:rFonts w:ascii="Times New Roman" w:hAnsi="Times New Roman" w:cs="Times New Roman"/>
          <w:b/>
          <w:sz w:val="28"/>
          <w:szCs w:val="28"/>
        </w:rPr>
      </w:pPr>
      <w:r w:rsidRPr="007E5323">
        <w:rPr>
          <w:rFonts w:ascii="Times New Roman" w:hAnsi="Times New Roman" w:cs="Times New Roman"/>
          <w:b/>
          <w:sz w:val="28"/>
          <w:szCs w:val="28"/>
        </w:rPr>
        <w:lastRenderedPageBreak/>
        <w:t>Степень научной разработанности темы.</w:t>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sz w:val="28"/>
          <w:szCs w:val="28"/>
        </w:rPr>
        <w:t>В качестве литературы, представляющей наиболее общие сведения по жизни и философии И. Канта, следует, прежде всего, указать на труды исследователей-популяризаторов, таких как А. В. Гулыга,</w:t>
      </w:r>
      <w:r w:rsidRPr="007E5323">
        <w:rPr>
          <w:rStyle w:val="a5"/>
          <w:rFonts w:ascii="Times New Roman" w:hAnsi="Times New Roman" w:cs="Times New Roman"/>
          <w:sz w:val="28"/>
          <w:szCs w:val="28"/>
        </w:rPr>
        <w:footnoteReference w:id="2"/>
      </w:r>
      <w:r w:rsidRPr="007E5323">
        <w:rPr>
          <w:rFonts w:ascii="Times New Roman" w:hAnsi="Times New Roman" w:cs="Times New Roman"/>
          <w:sz w:val="28"/>
          <w:szCs w:val="28"/>
        </w:rPr>
        <w:t xml:space="preserve"> О. Г. Дробницкий, В. Ф. Асмус,</w:t>
      </w:r>
      <w:r w:rsidRPr="007E5323">
        <w:rPr>
          <w:rStyle w:val="a5"/>
          <w:rFonts w:ascii="Times New Roman" w:hAnsi="Times New Roman" w:cs="Times New Roman"/>
          <w:sz w:val="28"/>
          <w:szCs w:val="28"/>
        </w:rPr>
        <w:footnoteReference w:id="3"/>
      </w:r>
      <w:r w:rsidRPr="007E5323">
        <w:rPr>
          <w:rFonts w:ascii="Times New Roman" w:hAnsi="Times New Roman" w:cs="Times New Roman"/>
          <w:sz w:val="28"/>
          <w:szCs w:val="28"/>
        </w:rPr>
        <w:t xml:space="preserve"> Т. И. Ойзерман,</w:t>
      </w:r>
      <w:r w:rsidRPr="007E5323">
        <w:rPr>
          <w:rStyle w:val="a5"/>
          <w:rFonts w:ascii="Times New Roman" w:hAnsi="Times New Roman" w:cs="Times New Roman"/>
          <w:sz w:val="28"/>
          <w:szCs w:val="28"/>
        </w:rPr>
        <w:footnoteReference w:id="4"/>
      </w:r>
      <w:r w:rsidRPr="007E5323">
        <w:rPr>
          <w:rFonts w:ascii="Times New Roman" w:hAnsi="Times New Roman" w:cs="Times New Roman"/>
          <w:sz w:val="28"/>
          <w:szCs w:val="28"/>
        </w:rPr>
        <w:t xml:space="preserve"> В. Виндельбанд,</w:t>
      </w:r>
      <w:r w:rsidRPr="007E5323">
        <w:rPr>
          <w:rStyle w:val="a5"/>
          <w:rFonts w:ascii="Times New Roman" w:hAnsi="Times New Roman" w:cs="Times New Roman"/>
          <w:sz w:val="28"/>
          <w:szCs w:val="28"/>
        </w:rPr>
        <w:footnoteReference w:id="5"/>
      </w:r>
      <w:r w:rsidRPr="007E5323">
        <w:rPr>
          <w:rFonts w:ascii="Times New Roman" w:hAnsi="Times New Roman" w:cs="Times New Roman"/>
          <w:sz w:val="28"/>
          <w:szCs w:val="28"/>
        </w:rPr>
        <w:t xml:space="preserve"> Э. Кассирер,</w:t>
      </w:r>
      <w:r w:rsidRPr="007E5323">
        <w:rPr>
          <w:rStyle w:val="a5"/>
          <w:rFonts w:ascii="Times New Roman" w:hAnsi="Times New Roman" w:cs="Times New Roman"/>
          <w:sz w:val="28"/>
          <w:szCs w:val="28"/>
        </w:rPr>
        <w:footnoteReference w:id="6"/>
      </w:r>
      <w:r w:rsidRPr="007E5323">
        <w:rPr>
          <w:rFonts w:ascii="Times New Roman" w:hAnsi="Times New Roman" w:cs="Times New Roman"/>
          <w:sz w:val="28"/>
          <w:szCs w:val="28"/>
        </w:rPr>
        <w:t xml:space="preserve"> И. С. Нарский,</w:t>
      </w:r>
      <w:r w:rsidRPr="007E5323">
        <w:rPr>
          <w:rStyle w:val="a5"/>
          <w:rFonts w:ascii="Times New Roman" w:hAnsi="Times New Roman" w:cs="Times New Roman"/>
          <w:sz w:val="28"/>
          <w:szCs w:val="28"/>
        </w:rPr>
        <w:footnoteReference w:id="7"/>
      </w:r>
      <w:r w:rsidRPr="007E5323">
        <w:rPr>
          <w:rFonts w:ascii="Times New Roman" w:hAnsi="Times New Roman" w:cs="Times New Roman"/>
          <w:sz w:val="28"/>
          <w:szCs w:val="28"/>
        </w:rPr>
        <w:t xml:space="preserve"> Л. А. Калинников,</w:t>
      </w:r>
      <w:r w:rsidRPr="007E5323">
        <w:rPr>
          <w:rStyle w:val="a5"/>
          <w:rFonts w:ascii="Times New Roman" w:hAnsi="Times New Roman" w:cs="Times New Roman"/>
          <w:sz w:val="28"/>
          <w:szCs w:val="28"/>
        </w:rPr>
        <w:footnoteReference w:id="8"/>
      </w:r>
      <w:r w:rsidRPr="007E5323">
        <w:rPr>
          <w:rFonts w:ascii="Times New Roman" w:hAnsi="Times New Roman" w:cs="Times New Roman"/>
          <w:sz w:val="28"/>
          <w:szCs w:val="28"/>
        </w:rPr>
        <w:t xml:space="preserve"> Ю. М. Бородай.</w:t>
      </w:r>
      <w:r w:rsidRPr="007E5323">
        <w:rPr>
          <w:rStyle w:val="a5"/>
          <w:rFonts w:ascii="Times New Roman" w:hAnsi="Times New Roman" w:cs="Times New Roman"/>
          <w:sz w:val="28"/>
          <w:szCs w:val="28"/>
        </w:rPr>
        <w:footnoteReference w:id="9"/>
      </w:r>
      <w:r w:rsidRPr="007E5323">
        <w:rPr>
          <w:rFonts w:ascii="Times New Roman" w:hAnsi="Times New Roman" w:cs="Times New Roman"/>
          <w:sz w:val="28"/>
          <w:szCs w:val="28"/>
        </w:rPr>
        <w:t xml:space="preserve"> Особенный интерес вызывает биографический материал, представленный Л. Е. Боровским,</w:t>
      </w:r>
      <w:r w:rsidRPr="007E5323">
        <w:rPr>
          <w:rStyle w:val="a5"/>
          <w:rFonts w:ascii="Times New Roman" w:hAnsi="Times New Roman" w:cs="Times New Roman"/>
          <w:sz w:val="28"/>
          <w:szCs w:val="28"/>
        </w:rPr>
        <w:footnoteReference w:id="10"/>
      </w:r>
      <w:r w:rsidRPr="007E5323">
        <w:rPr>
          <w:rFonts w:ascii="Times New Roman" w:hAnsi="Times New Roman" w:cs="Times New Roman"/>
          <w:sz w:val="28"/>
          <w:szCs w:val="28"/>
        </w:rPr>
        <w:t xml:space="preserve"> Э. Кассирером,</w:t>
      </w:r>
      <w:r w:rsidRPr="007E5323">
        <w:rPr>
          <w:rStyle w:val="a5"/>
          <w:rFonts w:ascii="Times New Roman" w:hAnsi="Times New Roman" w:cs="Times New Roman"/>
          <w:sz w:val="28"/>
          <w:szCs w:val="28"/>
        </w:rPr>
        <w:footnoteReference w:id="11"/>
      </w:r>
      <w:r w:rsidRPr="007E5323">
        <w:rPr>
          <w:rFonts w:ascii="Times New Roman" w:hAnsi="Times New Roman" w:cs="Times New Roman"/>
          <w:sz w:val="28"/>
          <w:szCs w:val="28"/>
        </w:rPr>
        <w:t xml:space="preserve"> К. Ройшем,</w:t>
      </w:r>
      <w:r w:rsidRPr="007E5323">
        <w:rPr>
          <w:rStyle w:val="a5"/>
          <w:rFonts w:ascii="Times New Roman" w:hAnsi="Times New Roman" w:cs="Times New Roman"/>
          <w:sz w:val="28"/>
          <w:szCs w:val="28"/>
        </w:rPr>
        <w:footnoteReference w:id="12"/>
      </w:r>
      <w:r w:rsidRPr="007E5323">
        <w:rPr>
          <w:rFonts w:ascii="Times New Roman" w:hAnsi="Times New Roman" w:cs="Times New Roman"/>
          <w:sz w:val="28"/>
          <w:szCs w:val="28"/>
        </w:rPr>
        <w:t xml:space="preserve"> Г. Шрёпфером</w:t>
      </w:r>
      <w:r w:rsidRPr="007E5323">
        <w:rPr>
          <w:rStyle w:val="a5"/>
          <w:rFonts w:ascii="Times New Roman" w:hAnsi="Times New Roman" w:cs="Times New Roman"/>
          <w:sz w:val="28"/>
          <w:szCs w:val="28"/>
        </w:rPr>
        <w:footnoteReference w:id="13"/>
      </w:r>
      <w:r w:rsidRPr="007E5323">
        <w:rPr>
          <w:rFonts w:ascii="Times New Roman" w:hAnsi="Times New Roman" w:cs="Times New Roman"/>
          <w:sz w:val="28"/>
          <w:szCs w:val="28"/>
        </w:rPr>
        <w:t xml:space="preserve"> и Р. Мальтером.</w:t>
      </w:r>
      <w:r w:rsidRPr="007E5323">
        <w:rPr>
          <w:rStyle w:val="a5"/>
          <w:rFonts w:ascii="Times New Roman" w:hAnsi="Times New Roman" w:cs="Times New Roman"/>
          <w:sz w:val="28"/>
          <w:szCs w:val="28"/>
        </w:rPr>
        <w:footnoteReference w:id="14"/>
      </w:r>
      <w:r w:rsidRPr="007E5323">
        <w:rPr>
          <w:rFonts w:ascii="Times New Roman" w:hAnsi="Times New Roman" w:cs="Times New Roman"/>
          <w:sz w:val="28"/>
          <w:szCs w:val="28"/>
        </w:rPr>
        <w:t xml:space="preserve"> Кроме того, весьма глубокое рассмотрение философии Канта в различных социальных и собственно мировоззренческих позициях содержится в трудах Ю. Эббингхауса,</w:t>
      </w:r>
      <w:r w:rsidRPr="007E5323">
        <w:rPr>
          <w:rStyle w:val="a5"/>
          <w:rFonts w:ascii="Times New Roman" w:hAnsi="Times New Roman" w:cs="Times New Roman"/>
          <w:sz w:val="28"/>
          <w:szCs w:val="28"/>
        </w:rPr>
        <w:footnoteReference w:id="15"/>
      </w:r>
      <w:r w:rsidRPr="007E5323">
        <w:rPr>
          <w:rFonts w:ascii="Times New Roman" w:hAnsi="Times New Roman" w:cs="Times New Roman"/>
          <w:sz w:val="28"/>
          <w:szCs w:val="28"/>
        </w:rPr>
        <w:t xml:space="preserve"> А. И. Тимофеева,</w:t>
      </w:r>
      <w:r w:rsidRPr="007E5323">
        <w:rPr>
          <w:rStyle w:val="a5"/>
          <w:rFonts w:ascii="Times New Roman" w:hAnsi="Times New Roman" w:cs="Times New Roman"/>
          <w:sz w:val="28"/>
          <w:szCs w:val="28"/>
        </w:rPr>
        <w:footnoteReference w:id="16"/>
      </w:r>
      <w:r w:rsidRPr="007E5323">
        <w:rPr>
          <w:rFonts w:ascii="Times New Roman" w:hAnsi="Times New Roman" w:cs="Times New Roman"/>
          <w:sz w:val="28"/>
          <w:szCs w:val="28"/>
        </w:rPr>
        <w:t xml:space="preserve"> Н. С. Дорониной,</w:t>
      </w:r>
      <w:r w:rsidRPr="007E5323">
        <w:rPr>
          <w:rStyle w:val="a5"/>
          <w:rFonts w:ascii="Times New Roman" w:hAnsi="Times New Roman" w:cs="Times New Roman"/>
          <w:sz w:val="28"/>
          <w:szCs w:val="28"/>
        </w:rPr>
        <w:footnoteReference w:id="17"/>
      </w:r>
      <w:r w:rsidRPr="007E5323">
        <w:rPr>
          <w:rFonts w:ascii="Times New Roman" w:hAnsi="Times New Roman" w:cs="Times New Roman"/>
          <w:sz w:val="28"/>
          <w:szCs w:val="28"/>
        </w:rPr>
        <w:t xml:space="preserve"> Н. С. Соловьевой,</w:t>
      </w:r>
      <w:r w:rsidRPr="007E5323">
        <w:rPr>
          <w:rStyle w:val="a5"/>
          <w:rFonts w:ascii="Times New Roman" w:hAnsi="Times New Roman" w:cs="Times New Roman"/>
          <w:sz w:val="28"/>
          <w:szCs w:val="28"/>
        </w:rPr>
        <w:footnoteReference w:id="18"/>
      </w:r>
      <w:r w:rsidRPr="007E5323">
        <w:rPr>
          <w:rFonts w:ascii="Times New Roman" w:hAnsi="Times New Roman" w:cs="Times New Roman"/>
          <w:sz w:val="28"/>
          <w:szCs w:val="28"/>
        </w:rPr>
        <w:t xml:space="preserve"> Д. К. Бурлаки.</w:t>
      </w:r>
      <w:r w:rsidRPr="007E5323">
        <w:rPr>
          <w:rStyle w:val="a5"/>
          <w:rFonts w:ascii="Times New Roman" w:hAnsi="Times New Roman" w:cs="Times New Roman"/>
          <w:sz w:val="28"/>
          <w:szCs w:val="28"/>
        </w:rPr>
        <w:footnoteReference w:id="19"/>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sz w:val="28"/>
          <w:szCs w:val="28"/>
        </w:rPr>
        <w:t>Общие сведения в отношении исторического и историко-политического контекста написания «Спора факультетов» представлены в следующих исследованиях. Автором использовался известный труд Дж. Реале и Д. Антисери по истории Западной философии,</w:t>
      </w:r>
      <w:r w:rsidRPr="007E5323">
        <w:rPr>
          <w:rStyle w:val="a5"/>
          <w:rFonts w:ascii="Times New Roman" w:hAnsi="Times New Roman" w:cs="Times New Roman"/>
          <w:sz w:val="28"/>
          <w:szCs w:val="28"/>
        </w:rPr>
        <w:footnoteReference w:id="20"/>
      </w:r>
      <w:r w:rsidRPr="007E5323">
        <w:rPr>
          <w:rFonts w:ascii="Times New Roman" w:hAnsi="Times New Roman" w:cs="Times New Roman"/>
          <w:sz w:val="28"/>
          <w:szCs w:val="28"/>
        </w:rPr>
        <w:t xml:space="preserve"> исследование Э. Жильсона</w:t>
      </w:r>
      <w:r w:rsidRPr="007E5323">
        <w:rPr>
          <w:rStyle w:val="a5"/>
          <w:rFonts w:ascii="Times New Roman" w:hAnsi="Times New Roman" w:cs="Times New Roman"/>
          <w:sz w:val="28"/>
          <w:szCs w:val="28"/>
        </w:rPr>
        <w:footnoteReference w:id="21"/>
      </w:r>
      <w:r w:rsidRPr="007E5323">
        <w:rPr>
          <w:rFonts w:ascii="Times New Roman" w:hAnsi="Times New Roman" w:cs="Times New Roman"/>
          <w:sz w:val="28"/>
          <w:szCs w:val="28"/>
        </w:rPr>
        <w:t xml:space="preserve"> по философии средних веков, а также труд В. Виндельбанда</w:t>
      </w:r>
      <w:r w:rsidRPr="007E5323">
        <w:rPr>
          <w:rStyle w:val="a5"/>
          <w:rFonts w:ascii="Times New Roman" w:hAnsi="Times New Roman" w:cs="Times New Roman"/>
          <w:sz w:val="28"/>
          <w:szCs w:val="28"/>
        </w:rPr>
        <w:footnoteReference w:id="22"/>
      </w:r>
      <w:r>
        <w:rPr>
          <w:rFonts w:ascii="Times New Roman" w:hAnsi="Times New Roman" w:cs="Times New Roman"/>
          <w:sz w:val="28"/>
          <w:szCs w:val="28"/>
        </w:rPr>
        <w:t xml:space="preserve"> по истории </w:t>
      </w:r>
      <w:r>
        <w:rPr>
          <w:rFonts w:ascii="Times New Roman" w:hAnsi="Times New Roman" w:cs="Times New Roman"/>
          <w:sz w:val="28"/>
          <w:szCs w:val="28"/>
        </w:rPr>
        <w:lastRenderedPageBreak/>
        <w:t>философии Н</w:t>
      </w:r>
      <w:r w:rsidRPr="007E5323">
        <w:rPr>
          <w:rFonts w:ascii="Times New Roman" w:hAnsi="Times New Roman" w:cs="Times New Roman"/>
          <w:sz w:val="28"/>
          <w:szCs w:val="28"/>
        </w:rPr>
        <w:t>ового времени. Л. Хёдль</w:t>
      </w:r>
      <w:r w:rsidRPr="007E5323">
        <w:rPr>
          <w:rStyle w:val="a5"/>
          <w:rFonts w:ascii="Times New Roman" w:hAnsi="Times New Roman" w:cs="Times New Roman"/>
          <w:sz w:val="28"/>
          <w:szCs w:val="28"/>
        </w:rPr>
        <w:footnoteReference w:id="23"/>
      </w:r>
      <w:r w:rsidRPr="007E5323">
        <w:rPr>
          <w:rFonts w:ascii="Times New Roman" w:hAnsi="Times New Roman" w:cs="Times New Roman"/>
          <w:sz w:val="28"/>
          <w:szCs w:val="28"/>
        </w:rPr>
        <w:t xml:space="preserve"> в своем очерке подробно рассматривает историческое столкновение богословского и философского факультетов, преимущественно с момента образования университетов. Подробную историю формирования и развития европейских университетов представляет в своем исследовании П. Морав.</w:t>
      </w:r>
      <w:r w:rsidRPr="007E5323">
        <w:rPr>
          <w:rStyle w:val="a5"/>
          <w:rFonts w:ascii="Times New Roman" w:hAnsi="Times New Roman" w:cs="Times New Roman"/>
          <w:sz w:val="28"/>
          <w:szCs w:val="28"/>
        </w:rPr>
        <w:footnoteReference w:id="24"/>
      </w:r>
      <w:r w:rsidRPr="007E5323">
        <w:rPr>
          <w:rFonts w:ascii="Times New Roman" w:hAnsi="Times New Roman" w:cs="Times New Roman"/>
          <w:sz w:val="28"/>
          <w:szCs w:val="28"/>
        </w:rPr>
        <w:t xml:space="preserve"> Вопросы, касающиеся исторического развития университетских факультетов, прежде всего, дисциплин философского факультета в </w:t>
      </w:r>
      <w:r w:rsidRPr="007E5323">
        <w:rPr>
          <w:rFonts w:ascii="Times New Roman" w:hAnsi="Times New Roman" w:cs="Times New Roman"/>
          <w:sz w:val="28"/>
          <w:szCs w:val="28"/>
          <w:lang w:val="en-US"/>
        </w:rPr>
        <w:t>XVIII</w:t>
      </w:r>
      <w:r w:rsidRPr="007E5323">
        <w:rPr>
          <w:rFonts w:ascii="Times New Roman" w:hAnsi="Times New Roman" w:cs="Times New Roman"/>
          <w:sz w:val="28"/>
          <w:szCs w:val="28"/>
        </w:rPr>
        <w:t xml:space="preserve"> веке рассмотрены В. Хёфлехнером.</w:t>
      </w:r>
      <w:r w:rsidRPr="007E5323">
        <w:rPr>
          <w:rStyle w:val="a5"/>
          <w:rFonts w:ascii="Times New Roman" w:hAnsi="Times New Roman" w:cs="Times New Roman"/>
          <w:sz w:val="28"/>
          <w:szCs w:val="28"/>
        </w:rPr>
        <w:footnoteReference w:id="25"/>
      </w:r>
      <w:r w:rsidRPr="007E5323">
        <w:rPr>
          <w:rFonts w:ascii="Times New Roman" w:hAnsi="Times New Roman" w:cs="Times New Roman"/>
          <w:sz w:val="28"/>
          <w:szCs w:val="28"/>
        </w:rPr>
        <w:t xml:space="preserve"> Отдельные вопросы, связанные с историческим развитием философского факультета, его взаимоотношений с государственной властью и внутренним устройством рассмотрены в подробных очерках Г. Боссе</w:t>
      </w:r>
      <w:r w:rsidRPr="007E5323">
        <w:rPr>
          <w:rStyle w:val="a5"/>
          <w:rFonts w:ascii="Times New Roman" w:hAnsi="Times New Roman" w:cs="Times New Roman"/>
          <w:sz w:val="28"/>
          <w:szCs w:val="28"/>
        </w:rPr>
        <w:footnoteReference w:id="26"/>
      </w:r>
      <w:r w:rsidRPr="007E5323">
        <w:rPr>
          <w:rFonts w:ascii="Times New Roman" w:hAnsi="Times New Roman" w:cs="Times New Roman"/>
          <w:sz w:val="28"/>
          <w:szCs w:val="28"/>
        </w:rPr>
        <w:t xml:space="preserve"> и П. Лундгрина.</w:t>
      </w:r>
      <w:r w:rsidRPr="007E5323">
        <w:rPr>
          <w:rStyle w:val="a5"/>
          <w:rFonts w:ascii="Times New Roman" w:hAnsi="Times New Roman" w:cs="Times New Roman"/>
          <w:sz w:val="28"/>
          <w:szCs w:val="28"/>
        </w:rPr>
        <w:footnoteReference w:id="27"/>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sz w:val="28"/>
          <w:szCs w:val="28"/>
        </w:rPr>
        <w:t>Кроме того исторические особенности и мировоззренческое о</w:t>
      </w:r>
      <w:r>
        <w:rPr>
          <w:rFonts w:ascii="Times New Roman" w:hAnsi="Times New Roman" w:cs="Times New Roman"/>
          <w:sz w:val="28"/>
          <w:szCs w:val="28"/>
        </w:rPr>
        <w:t>кружение богословской мысли в Новое время</w:t>
      </w:r>
      <w:r w:rsidRPr="007E5323">
        <w:rPr>
          <w:rFonts w:ascii="Times New Roman" w:hAnsi="Times New Roman" w:cs="Times New Roman"/>
          <w:sz w:val="28"/>
          <w:szCs w:val="28"/>
        </w:rPr>
        <w:t xml:space="preserve"> рассмотрены В. Панненбергом,</w:t>
      </w:r>
      <w:r w:rsidRPr="007E5323">
        <w:rPr>
          <w:rStyle w:val="a5"/>
          <w:rFonts w:ascii="Times New Roman" w:hAnsi="Times New Roman" w:cs="Times New Roman"/>
          <w:sz w:val="28"/>
          <w:szCs w:val="28"/>
        </w:rPr>
        <w:footnoteReference w:id="28"/>
      </w:r>
      <w:r w:rsidRPr="007E5323">
        <w:rPr>
          <w:rFonts w:ascii="Times New Roman" w:hAnsi="Times New Roman" w:cs="Times New Roman"/>
          <w:sz w:val="28"/>
          <w:szCs w:val="28"/>
        </w:rPr>
        <w:t xml:space="preserve"> исторический и историко-политический контекст церковного (прежде всего, протестантского) богословия представлены в исследованиях Т. Рендторфа</w:t>
      </w:r>
      <w:r w:rsidRPr="007E5323">
        <w:rPr>
          <w:rStyle w:val="a5"/>
          <w:rFonts w:ascii="Times New Roman" w:hAnsi="Times New Roman" w:cs="Times New Roman"/>
          <w:sz w:val="28"/>
          <w:szCs w:val="28"/>
        </w:rPr>
        <w:footnoteReference w:id="29"/>
      </w:r>
      <w:r w:rsidRPr="007E5323">
        <w:rPr>
          <w:rFonts w:ascii="Times New Roman" w:hAnsi="Times New Roman" w:cs="Times New Roman"/>
          <w:sz w:val="28"/>
          <w:szCs w:val="28"/>
        </w:rPr>
        <w:t xml:space="preserve"> и М. Вальцера.</w:t>
      </w:r>
      <w:r w:rsidRPr="007E5323">
        <w:rPr>
          <w:rStyle w:val="a5"/>
          <w:rFonts w:ascii="Times New Roman" w:hAnsi="Times New Roman" w:cs="Times New Roman"/>
          <w:sz w:val="28"/>
          <w:szCs w:val="28"/>
        </w:rPr>
        <w:footnoteReference w:id="30"/>
      </w:r>
      <w:r w:rsidRPr="007E5323">
        <w:rPr>
          <w:rFonts w:ascii="Times New Roman" w:hAnsi="Times New Roman" w:cs="Times New Roman"/>
          <w:sz w:val="28"/>
          <w:szCs w:val="28"/>
        </w:rPr>
        <w:t xml:space="preserve"> Ю. Эббингхаус,</w:t>
      </w:r>
      <w:r w:rsidRPr="007E5323">
        <w:rPr>
          <w:rStyle w:val="a5"/>
          <w:rFonts w:ascii="Times New Roman" w:hAnsi="Times New Roman" w:cs="Times New Roman"/>
          <w:sz w:val="28"/>
          <w:szCs w:val="28"/>
        </w:rPr>
        <w:footnoteReference w:id="31"/>
      </w:r>
      <w:r w:rsidRPr="007E5323">
        <w:rPr>
          <w:rFonts w:ascii="Times New Roman" w:hAnsi="Times New Roman" w:cs="Times New Roman"/>
          <w:sz w:val="28"/>
          <w:szCs w:val="28"/>
        </w:rPr>
        <w:t xml:space="preserve"> В. Ёльмюллер</w:t>
      </w:r>
      <w:r w:rsidRPr="007E5323">
        <w:rPr>
          <w:rStyle w:val="a5"/>
          <w:rFonts w:ascii="Times New Roman" w:hAnsi="Times New Roman" w:cs="Times New Roman"/>
          <w:sz w:val="28"/>
          <w:szCs w:val="28"/>
        </w:rPr>
        <w:footnoteReference w:id="32"/>
      </w:r>
      <w:r w:rsidRPr="007E5323">
        <w:rPr>
          <w:rFonts w:ascii="Times New Roman" w:hAnsi="Times New Roman" w:cs="Times New Roman"/>
          <w:sz w:val="28"/>
          <w:szCs w:val="28"/>
        </w:rPr>
        <w:t xml:space="preserve"> и Г. Блуменберг</w:t>
      </w:r>
      <w:r w:rsidRPr="007E5323">
        <w:rPr>
          <w:rStyle w:val="a5"/>
          <w:rFonts w:ascii="Times New Roman" w:hAnsi="Times New Roman" w:cs="Times New Roman"/>
          <w:sz w:val="28"/>
          <w:szCs w:val="28"/>
        </w:rPr>
        <w:footnoteReference w:id="33"/>
      </w:r>
      <w:r w:rsidRPr="007E5323">
        <w:rPr>
          <w:rFonts w:ascii="Times New Roman" w:hAnsi="Times New Roman" w:cs="Times New Roman"/>
          <w:sz w:val="28"/>
          <w:szCs w:val="28"/>
        </w:rPr>
        <w:t xml:space="preserve"> также обращаются </w:t>
      </w:r>
      <w:r>
        <w:rPr>
          <w:rFonts w:ascii="Times New Roman" w:hAnsi="Times New Roman" w:cs="Times New Roman"/>
          <w:sz w:val="28"/>
          <w:szCs w:val="28"/>
        </w:rPr>
        <w:t>к мировоззренческой платформе Н</w:t>
      </w:r>
      <w:r w:rsidRPr="007E5323">
        <w:rPr>
          <w:rFonts w:ascii="Times New Roman" w:hAnsi="Times New Roman" w:cs="Times New Roman"/>
          <w:sz w:val="28"/>
          <w:szCs w:val="28"/>
        </w:rPr>
        <w:t>ового времени, но уже с рассмотрением особенностей кантовского критицизма.</w:t>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sz w:val="28"/>
          <w:szCs w:val="28"/>
        </w:rPr>
        <w:t>Религиозные воззрения И. Канта являются первой из смежных тем к представленному в «Споре факультетов» столкновению богословия и философии. Собственно религиозность И. Канта была подробно рассмотрена в трудах целого ряда исследователей, представляющих порой совершенно противоположные направления. Так «светская» и даже прямо атеистическая интерпретация философии истории в частности и философии Канта в целом представлена в трудах Е. Хирша,</w:t>
      </w:r>
      <w:r w:rsidRPr="007E5323">
        <w:rPr>
          <w:rStyle w:val="a5"/>
          <w:rFonts w:ascii="Times New Roman" w:hAnsi="Times New Roman" w:cs="Times New Roman"/>
          <w:sz w:val="28"/>
          <w:szCs w:val="28"/>
        </w:rPr>
        <w:footnoteReference w:id="34"/>
      </w:r>
      <w:r w:rsidRPr="007E5323">
        <w:rPr>
          <w:rFonts w:ascii="Times New Roman" w:hAnsi="Times New Roman" w:cs="Times New Roman"/>
          <w:sz w:val="28"/>
          <w:szCs w:val="28"/>
        </w:rPr>
        <w:t xml:space="preserve"> В. Д. Шмелева,</w:t>
      </w:r>
      <w:r w:rsidRPr="007E5323">
        <w:rPr>
          <w:rStyle w:val="a5"/>
          <w:rFonts w:ascii="Times New Roman" w:hAnsi="Times New Roman" w:cs="Times New Roman"/>
          <w:sz w:val="28"/>
          <w:szCs w:val="28"/>
        </w:rPr>
        <w:footnoteReference w:id="35"/>
      </w:r>
      <w:r w:rsidRPr="007E5323">
        <w:rPr>
          <w:rFonts w:ascii="Times New Roman" w:hAnsi="Times New Roman" w:cs="Times New Roman"/>
          <w:sz w:val="28"/>
          <w:szCs w:val="28"/>
        </w:rPr>
        <w:t xml:space="preserve"> И. С. Нарского,</w:t>
      </w:r>
      <w:r w:rsidRPr="007E5323">
        <w:rPr>
          <w:rStyle w:val="a5"/>
          <w:rFonts w:ascii="Times New Roman" w:hAnsi="Times New Roman" w:cs="Times New Roman"/>
          <w:sz w:val="28"/>
          <w:szCs w:val="28"/>
        </w:rPr>
        <w:footnoteReference w:id="36"/>
      </w:r>
      <w:r w:rsidRPr="007E5323">
        <w:rPr>
          <w:rFonts w:ascii="Times New Roman" w:hAnsi="Times New Roman" w:cs="Times New Roman"/>
          <w:sz w:val="28"/>
          <w:szCs w:val="28"/>
        </w:rPr>
        <w:t xml:space="preserve"> Л. А. </w:t>
      </w:r>
      <w:r w:rsidRPr="007E5323">
        <w:rPr>
          <w:rFonts w:ascii="Times New Roman" w:hAnsi="Times New Roman" w:cs="Times New Roman"/>
          <w:sz w:val="28"/>
          <w:szCs w:val="28"/>
        </w:rPr>
        <w:lastRenderedPageBreak/>
        <w:t>Калинникова,</w:t>
      </w:r>
      <w:r w:rsidRPr="007E5323">
        <w:rPr>
          <w:rStyle w:val="a5"/>
          <w:rFonts w:ascii="Times New Roman" w:hAnsi="Times New Roman" w:cs="Times New Roman"/>
          <w:sz w:val="28"/>
          <w:szCs w:val="28"/>
        </w:rPr>
        <w:footnoteReference w:id="37"/>
      </w:r>
      <w:r w:rsidRPr="007E5323">
        <w:rPr>
          <w:rFonts w:ascii="Times New Roman" w:hAnsi="Times New Roman" w:cs="Times New Roman"/>
          <w:sz w:val="28"/>
          <w:szCs w:val="28"/>
        </w:rPr>
        <w:t xml:space="preserve"> С. В. Лугового.</w:t>
      </w:r>
      <w:r w:rsidRPr="007E5323">
        <w:rPr>
          <w:rStyle w:val="a5"/>
          <w:rFonts w:ascii="Times New Roman" w:hAnsi="Times New Roman" w:cs="Times New Roman"/>
          <w:sz w:val="28"/>
          <w:szCs w:val="28"/>
        </w:rPr>
        <w:footnoteReference w:id="38"/>
      </w:r>
      <w:r w:rsidRPr="007E5323">
        <w:rPr>
          <w:rFonts w:ascii="Times New Roman" w:hAnsi="Times New Roman" w:cs="Times New Roman"/>
          <w:sz w:val="28"/>
          <w:szCs w:val="28"/>
        </w:rPr>
        <w:t xml:space="preserve"> Крайностей «светской» вариации религиозной философии Канта придерживаются также Ю. Эббингхаус</w:t>
      </w:r>
      <w:r w:rsidRPr="007E5323">
        <w:rPr>
          <w:rStyle w:val="a5"/>
          <w:rFonts w:ascii="Times New Roman" w:hAnsi="Times New Roman" w:cs="Times New Roman"/>
          <w:sz w:val="28"/>
          <w:szCs w:val="28"/>
        </w:rPr>
        <w:footnoteReference w:id="39"/>
      </w:r>
      <w:r w:rsidRPr="007E5323">
        <w:rPr>
          <w:rFonts w:ascii="Times New Roman" w:hAnsi="Times New Roman" w:cs="Times New Roman"/>
          <w:sz w:val="28"/>
          <w:szCs w:val="28"/>
        </w:rPr>
        <w:t xml:space="preserve"> и М. Адлер.</w:t>
      </w:r>
      <w:r w:rsidRPr="007E5323">
        <w:rPr>
          <w:rStyle w:val="a5"/>
          <w:rFonts w:ascii="Times New Roman" w:hAnsi="Times New Roman" w:cs="Times New Roman"/>
          <w:sz w:val="28"/>
          <w:szCs w:val="28"/>
        </w:rPr>
        <w:footnoteReference w:id="40"/>
      </w:r>
      <w:r w:rsidRPr="007E5323">
        <w:rPr>
          <w:rFonts w:ascii="Times New Roman" w:hAnsi="Times New Roman" w:cs="Times New Roman"/>
          <w:sz w:val="28"/>
          <w:szCs w:val="28"/>
        </w:rPr>
        <w:t xml:space="preserve"> Большинство исследователей придерживаются религиозной интерпретации философии И. Канта, среди которых можно назвать А. К. Судакова,</w:t>
      </w:r>
      <w:r w:rsidRPr="007E5323">
        <w:rPr>
          <w:rStyle w:val="a5"/>
          <w:rFonts w:ascii="Times New Roman" w:hAnsi="Times New Roman" w:cs="Times New Roman"/>
          <w:sz w:val="28"/>
          <w:szCs w:val="28"/>
        </w:rPr>
        <w:footnoteReference w:id="41"/>
      </w:r>
      <w:r w:rsidRPr="007E5323">
        <w:rPr>
          <w:rFonts w:ascii="Times New Roman" w:hAnsi="Times New Roman" w:cs="Times New Roman"/>
          <w:sz w:val="28"/>
          <w:szCs w:val="28"/>
        </w:rPr>
        <w:t xml:space="preserve"> Г. Блуменберга,</w:t>
      </w:r>
      <w:r w:rsidRPr="007E5323">
        <w:rPr>
          <w:rStyle w:val="a5"/>
          <w:rFonts w:ascii="Times New Roman" w:hAnsi="Times New Roman" w:cs="Times New Roman"/>
          <w:sz w:val="28"/>
          <w:szCs w:val="28"/>
        </w:rPr>
        <w:footnoteReference w:id="42"/>
      </w:r>
      <w:r w:rsidRPr="007E5323">
        <w:rPr>
          <w:rFonts w:ascii="Times New Roman" w:hAnsi="Times New Roman" w:cs="Times New Roman"/>
          <w:sz w:val="28"/>
          <w:szCs w:val="28"/>
        </w:rPr>
        <w:t xml:space="preserve"> Р. Виммера,</w:t>
      </w:r>
      <w:r w:rsidRPr="007E5323">
        <w:rPr>
          <w:rStyle w:val="a5"/>
          <w:rFonts w:ascii="Times New Roman" w:hAnsi="Times New Roman" w:cs="Times New Roman"/>
          <w:sz w:val="28"/>
          <w:szCs w:val="28"/>
        </w:rPr>
        <w:footnoteReference w:id="43"/>
      </w:r>
      <w:r w:rsidRPr="007E5323">
        <w:rPr>
          <w:rFonts w:ascii="Times New Roman" w:hAnsi="Times New Roman" w:cs="Times New Roman"/>
          <w:sz w:val="28"/>
          <w:szCs w:val="28"/>
        </w:rPr>
        <w:t xml:space="preserve"> Н. Хинске,</w:t>
      </w:r>
      <w:r w:rsidRPr="007E5323">
        <w:rPr>
          <w:rStyle w:val="a5"/>
          <w:rFonts w:ascii="Times New Roman" w:hAnsi="Times New Roman" w:cs="Times New Roman"/>
          <w:sz w:val="28"/>
          <w:szCs w:val="28"/>
        </w:rPr>
        <w:footnoteReference w:id="44"/>
      </w:r>
      <w:r w:rsidRPr="007E5323">
        <w:rPr>
          <w:rFonts w:ascii="Times New Roman" w:hAnsi="Times New Roman" w:cs="Times New Roman"/>
          <w:sz w:val="28"/>
          <w:szCs w:val="28"/>
        </w:rPr>
        <w:t xml:space="preserve"> К. Дюсинга,</w:t>
      </w:r>
      <w:r w:rsidRPr="007E5323">
        <w:rPr>
          <w:rStyle w:val="a5"/>
          <w:rFonts w:ascii="Times New Roman" w:hAnsi="Times New Roman" w:cs="Times New Roman"/>
          <w:sz w:val="28"/>
          <w:szCs w:val="28"/>
        </w:rPr>
        <w:footnoteReference w:id="45"/>
      </w:r>
      <w:r w:rsidRPr="007E5323">
        <w:rPr>
          <w:rFonts w:ascii="Times New Roman" w:hAnsi="Times New Roman" w:cs="Times New Roman"/>
          <w:sz w:val="28"/>
          <w:szCs w:val="28"/>
        </w:rPr>
        <w:t xml:space="preserve"> Р. Брандта,</w:t>
      </w:r>
      <w:r w:rsidRPr="007E5323">
        <w:rPr>
          <w:rStyle w:val="a5"/>
          <w:rFonts w:ascii="Times New Roman" w:hAnsi="Times New Roman" w:cs="Times New Roman"/>
          <w:sz w:val="28"/>
          <w:szCs w:val="28"/>
        </w:rPr>
        <w:footnoteReference w:id="46"/>
      </w:r>
      <w:r w:rsidRPr="007E5323">
        <w:rPr>
          <w:rFonts w:ascii="Times New Roman" w:hAnsi="Times New Roman" w:cs="Times New Roman"/>
          <w:sz w:val="28"/>
          <w:szCs w:val="28"/>
        </w:rPr>
        <w:t xml:space="preserve"> У. Ленера,</w:t>
      </w:r>
      <w:r w:rsidRPr="007E5323">
        <w:rPr>
          <w:rStyle w:val="a5"/>
          <w:rFonts w:ascii="Times New Roman" w:hAnsi="Times New Roman" w:cs="Times New Roman"/>
          <w:sz w:val="28"/>
          <w:szCs w:val="28"/>
        </w:rPr>
        <w:footnoteReference w:id="47"/>
      </w:r>
      <w:r w:rsidRPr="007E5323">
        <w:rPr>
          <w:rFonts w:ascii="Times New Roman" w:hAnsi="Times New Roman" w:cs="Times New Roman"/>
          <w:sz w:val="28"/>
          <w:szCs w:val="28"/>
        </w:rPr>
        <w:t xml:space="preserve"> А. Винтера,</w:t>
      </w:r>
      <w:r w:rsidRPr="007E5323">
        <w:rPr>
          <w:rStyle w:val="a5"/>
          <w:rFonts w:ascii="Times New Roman" w:hAnsi="Times New Roman" w:cs="Times New Roman"/>
          <w:sz w:val="28"/>
          <w:szCs w:val="28"/>
        </w:rPr>
        <w:footnoteReference w:id="48"/>
      </w:r>
      <w:r w:rsidRPr="007E5323">
        <w:rPr>
          <w:rFonts w:ascii="Times New Roman" w:hAnsi="Times New Roman" w:cs="Times New Roman"/>
          <w:sz w:val="28"/>
          <w:szCs w:val="28"/>
        </w:rPr>
        <w:t xml:space="preserve"> (отношение последнего весьма критическое) и пр. Достаточно подробное освещение религиозных воззрений И. Канта представлено в трудах И. Коппера,</w:t>
      </w:r>
      <w:r w:rsidRPr="007E5323">
        <w:rPr>
          <w:rStyle w:val="a5"/>
          <w:rFonts w:ascii="Times New Roman" w:hAnsi="Times New Roman" w:cs="Times New Roman"/>
          <w:sz w:val="28"/>
          <w:szCs w:val="28"/>
        </w:rPr>
        <w:footnoteReference w:id="49"/>
      </w:r>
      <w:r w:rsidRPr="007E5323">
        <w:rPr>
          <w:rFonts w:ascii="Times New Roman" w:hAnsi="Times New Roman" w:cs="Times New Roman"/>
          <w:sz w:val="28"/>
          <w:szCs w:val="28"/>
        </w:rPr>
        <w:t xml:space="preserve"> Г. Пихта,</w:t>
      </w:r>
      <w:r w:rsidRPr="007E5323">
        <w:rPr>
          <w:rStyle w:val="a5"/>
          <w:rFonts w:ascii="Times New Roman" w:hAnsi="Times New Roman" w:cs="Times New Roman"/>
          <w:sz w:val="28"/>
          <w:szCs w:val="28"/>
        </w:rPr>
        <w:footnoteReference w:id="50"/>
      </w:r>
      <w:r w:rsidRPr="007E5323">
        <w:rPr>
          <w:rFonts w:ascii="Times New Roman" w:hAnsi="Times New Roman" w:cs="Times New Roman"/>
          <w:sz w:val="28"/>
          <w:szCs w:val="28"/>
        </w:rPr>
        <w:t xml:space="preserve"> В. Панненберга,</w:t>
      </w:r>
      <w:r w:rsidRPr="007E5323">
        <w:rPr>
          <w:rStyle w:val="a5"/>
          <w:rFonts w:ascii="Times New Roman" w:hAnsi="Times New Roman" w:cs="Times New Roman"/>
          <w:sz w:val="28"/>
          <w:szCs w:val="28"/>
        </w:rPr>
        <w:footnoteReference w:id="51"/>
      </w:r>
      <w:r w:rsidRPr="007E5323">
        <w:rPr>
          <w:rFonts w:ascii="Times New Roman" w:hAnsi="Times New Roman" w:cs="Times New Roman"/>
          <w:sz w:val="28"/>
          <w:szCs w:val="28"/>
        </w:rPr>
        <w:t xml:space="preserve"> Г. Гайсмана,</w:t>
      </w:r>
      <w:r w:rsidRPr="007E5323">
        <w:rPr>
          <w:rStyle w:val="a5"/>
          <w:rFonts w:ascii="Times New Roman" w:hAnsi="Times New Roman" w:cs="Times New Roman"/>
          <w:sz w:val="28"/>
          <w:szCs w:val="28"/>
        </w:rPr>
        <w:footnoteReference w:id="52"/>
      </w:r>
      <w:r w:rsidRPr="007E5323">
        <w:rPr>
          <w:rFonts w:ascii="Times New Roman" w:hAnsi="Times New Roman" w:cs="Times New Roman"/>
          <w:sz w:val="28"/>
          <w:szCs w:val="28"/>
        </w:rPr>
        <w:t xml:space="preserve"> А. Вуда;</w:t>
      </w:r>
      <w:r w:rsidRPr="007E5323">
        <w:rPr>
          <w:rStyle w:val="a5"/>
          <w:rFonts w:ascii="Times New Roman" w:hAnsi="Times New Roman" w:cs="Times New Roman"/>
          <w:sz w:val="28"/>
          <w:szCs w:val="28"/>
        </w:rPr>
        <w:footnoteReference w:id="53"/>
      </w:r>
      <w:r w:rsidRPr="007E5323">
        <w:rPr>
          <w:rFonts w:ascii="Times New Roman" w:hAnsi="Times New Roman" w:cs="Times New Roman"/>
          <w:sz w:val="28"/>
          <w:szCs w:val="28"/>
        </w:rPr>
        <w:t xml:space="preserve"> в частности Ж. Петтерсон</w:t>
      </w:r>
      <w:r w:rsidRPr="007E5323">
        <w:rPr>
          <w:rStyle w:val="a5"/>
          <w:rFonts w:ascii="Times New Roman" w:hAnsi="Times New Roman" w:cs="Times New Roman"/>
          <w:sz w:val="28"/>
          <w:szCs w:val="28"/>
        </w:rPr>
        <w:footnoteReference w:id="54"/>
      </w:r>
      <w:r w:rsidRPr="007E5323">
        <w:rPr>
          <w:rFonts w:ascii="Times New Roman" w:hAnsi="Times New Roman" w:cs="Times New Roman"/>
          <w:sz w:val="28"/>
          <w:szCs w:val="28"/>
        </w:rPr>
        <w:t xml:space="preserve"> и Ю. Гуттманн</w:t>
      </w:r>
      <w:r w:rsidRPr="007E5323">
        <w:rPr>
          <w:rStyle w:val="a5"/>
          <w:rFonts w:ascii="Times New Roman" w:hAnsi="Times New Roman" w:cs="Times New Roman"/>
          <w:sz w:val="28"/>
          <w:szCs w:val="28"/>
        </w:rPr>
        <w:footnoteReference w:id="55"/>
      </w:r>
      <w:r w:rsidRPr="007E5323">
        <w:rPr>
          <w:rFonts w:ascii="Times New Roman" w:hAnsi="Times New Roman" w:cs="Times New Roman"/>
          <w:sz w:val="28"/>
          <w:szCs w:val="28"/>
        </w:rPr>
        <w:t xml:space="preserve"> рассматривают понятие Бога в философии И. Канта. При этом в определении характера этой религиозности исследователи не отличаются единообразием представлений. Так Г. Шмаленбах</w:t>
      </w:r>
      <w:r w:rsidRPr="007E5323">
        <w:rPr>
          <w:rStyle w:val="a5"/>
          <w:rFonts w:ascii="Times New Roman" w:hAnsi="Times New Roman" w:cs="Times New Roman"/>
          <w:sz w:val="28"/>
          <w:szCs w:val="28"/>
        </w:rPr>
        <w:footnoteReference w:id="56"/>
      </w:r>
      <w:r w:rsidRPr="007E5323">
        <w:rPr>
          <w:rFonts w:ascii="Times New Roman" w:hAnsi="Times New Roman" w:cs="Times New Roman"/>
          <w:sz w:val="28"/>
          <w:szCs w:val="28"/>
        </w:rPr>
        <w:t xml:space="preserve"> и Г. Руст</w:t>
      </w:r>
      <w:r w:rsidRPr="007E5323">
        <w:rPr>
          <w:rStyle w:val="a5"/>
          <w:rFonts w:ascii="Times New Roman" w:hAnsi="Times New Roman" w:cs="Times New Roman"/>
          <w:sz w:val="28"/>
          <w:szCs w:val="28"/>
        </w:rPr>
        <w:footnoteReference w:id="57"/>
      </w:r>
      <w:r w:rsidRPr="007E5323">
        <w:rPr>
          <w:rFonts w:ascii="Times New Roman" w:hAnsi="Times New Roman" w:cs="Times New Roman"/>
          <w:sz w:val="28"/>
          <w:szCs w:val="28"/>
        </w:rPr>
        <w:t xml:space="preserve"> усматривают (через пиетизм) </w:t>
      </w:r>
      <w:r w:rsidRPr="007E5323">
        <w:rPr>
          <w:rFonts w:ascii="Times New Roman" w:hAnsi="Times New Roman" w:cs="Times New Roman"/>
          <w:sz w:val="28"/>
          <w:szCs w:val="28"/>
        </w:rPr>
        <w:lastRenderedPageBreak/>
        <w:t>влияние на Канта кальвинизма, Ф. Паульсен,</w:t>
      </w:r>
      <w:r w:rsidRPr="007E5323">
        <w:rPr>
          <w:rStyle w:val="a5"/>
          <w:rFonts w:ascii="Times New Roman" w:hAnsi="Times New Roman" w:cs="Times New Roman"/>
          <w:sz w:val="28"/>
          <w:szCs w:val="28"/>
        </w:rPr>
        <w:footnoteReference w:id="58"/>
      </w:r>
      <w:r>
        <w:rPr>
          <w:rFonts w:ascii="Times New Roman" w:hAnsi="Times New Roman" w:cs="Times New Roman"/>
          <w:sz w:val="28"/>
          <w:szCs w:val="28"/>
        </w:rPr>
        <w:t xml:space="preserve"> Ю. Кафтан,</w:t>
      </w:r>
      <w:r>
        <w:rPr>
          <w:rStyle w:val="a5"/>
          <w:rFonts w:ascii="Times New Roman" w:hAnsi="Times New Roman" w:cs="Times New Roman"/>
          <w:sz w:val="28"/>
          <w:szCs w:val="28"/>
        </w:rPr>
        <w:footnoteReference w:id="59"/>
      </w:r>
      <w:r w:rsidRPr="007E5323">
        <w:rPr>
          <w:rFonts w:ascii="Times New Roman" w:hAnsi="Times New Roman" w:cs="Times New Roman"/>
          <w:sz w:val="28"/>
          <w:szCs w:val="28"/>
        </w:rPr>
        <w:t xml:space="preserve"> Ю. Эббингхаус,</w:t>
      </w:r>
      <w:r w:rsidRPr="007E5323">
        <w:rPr>
          <w:rStyle w:val="a5"/>
          <w:rFonts w:ascii="Times New Roman" w:hAnsi="Times New Roman" w:cs="Times New Roman"/>
          <w:sz w:val="28"/>
          <w:szCs w:val="28"/>
        </w:rPr>
        <w:footnoteReference w:id="60"/>
      </w:r>
      <w:r w:rsidRPr="007E5323">
        <w:rPr>
          <w:rFonts w:ascii="Times New Roman" w:hAnsi="Times New Roman" w:cs="Times New Roman"/>
          <w:sz w:val="28"/>
          <w:szCs w:val="28"/>
        </w:rPr>
        <w:t xml:space="preserve"> отчасти О. Флюгель,</w:t>
      </w:r>
      <w:r w:rsidRPr="007E5323">
        <w:rPr>
          <w:rStyle w:val="a5"/>
          <w:rFonts w:ascii="Times New Roman" w:hAnsi="Times New Roman" w:cs="Times New Roman"/>
          <w:sz w:val="28"/>
          <w:szCs w:val="28"/>
        </w:rPr>
        <w:footnoteReference w:id="61"/>
      </w:r>
      <w:r w:rsidRPr="007E5323">
        <w:rPr>
          <w:rFonts w:ascii="Times New Roman" w:hAnsi="Times New Roman" w:cs="Times New Roman"/>
          <w:sz w:val="28"/>
          <w:szCs w:val="28"/>
        </w:rPr>
        <w:t xml:space="preserve"> а также В. Шмидт-Биггеман и Г. Раймарус</w:t>
      </w:r>
      <w:r w:rsidRPr="007E5323">
        <w:rPr>
          <w:rStyle w:val="a5"/>
          <w:rFonts w:ascii="Times New Roman" w:hAnsi="Times New Roman" w:cs="Times New Roman"/>
          <w:sz w:val="28"/>
          <w:szCs w:val="28"/>
        </w:rPr>
        <w:footnoteReference w:id="62"/>
      </w:r>
      <w:r w:rsidRPr="007E5323">
        <w:rPr>
          <w:rFonts w:ascii="Times New Roman" w:hAnsi="Times New Roman" w:cs="Times New Roman"/>
          <w:sz w:val="28"/>
          <w:szCs w:val="28"/>
        </w:rPr>
        <w:t xml:space="preserve"> - лютеранского протестантизма. О последнем писал также и Е. Франц.</w:t>
      </w:r>
      <w:r w:rsidRPr="007E5323">
        <w:rPr>
          <w:rStyle w:val="a5"/>
          <w:rFonts w:ascii="Times New Roman" w:hAnsi="Times New Roman" w:cs="Times New Roman"/>
          <w:sz w:val="28"/>
          <w:szCs w:val="28"/>
        </w:rPr>
        <w:footnoteReference w:id="63"/>
      </w:r>
      <w:r w:rsidRPr="007E5323">
        <w:rPr>
          <w:rFonts w:ascii="Times New Roman" w:hAnsi="Times New Roman" w:cs="Times New Roman"/>
          <w:sz w:val="28"/>
          <w:szCs w:val="28"/>
        </w:rPr>
        <w:t xml:space="preserve"> К. Ямашита,</w:t>
      </w:r>
      <w:r w:rsidRPr="007E5323">
        <w:rPr>
          <w:rStyle w:val="a5"/>
          <w:rFonts w:ascii="Times New Roman" w:hAnsi="Times New Roman" w:cs="Times New Roman"/>
          <w:sz w:val="28"/>
          <w:szCs w:val="28"/>
        </w:rPr>
        <w:footnoteReference w:id="64"/>
      </w:r>
      <w:r w:rsidRPr="007E5323">
        <w:rPr>
          <w:rFonts w:ascii="Times New Roman" w:hAnsi="Times New Roman" w:cs="Times New Roman"/>
          <w:sz w:val="28"/>
          <w:szCs w:val="28"/>
        </w:rPr>
        <w:t xml:space="preserve"> У. Ленер</w:t>
      </w:r>
      <w:r w:rsidRPr="007E5323">
        <w:rPr>
          <w:rStyle w:val="a5"/>
          <w:rFonts w:ascii="Times New Roman" w:hAnsi="Times New Roman" w:cs="Times New Roman"/>
          <w:sz w:val="28"/>
          <w:szCs w:val="28"/>
        </w:rPr>
        <w:footnoteReference w:id="65"/>
      </w:r>
      <w:r w:rsidRPr="007E5323">
        <w:rPr>
          <w:rFonts w:ascii="Times New Roman" w:hAnsi="Times New Roman" w:cs="Times New Roman"/>
          <w:sz w:val="28"/>
          <w:szCs w:val="28"/>
        </w:rPr>
        <w:t xml:space="preserve"> и А. Винтер</w:t>
      </w:r>
      <w:r w:rsidRPr="007E5323">
        <w:rPr>
          <w:rStyle w:val="a5"/>
          <w:rFonts w:ascii="Times New Roman" w:hAnsi="Times New Roman" w:cs="Times New Roman"/>
          <w:sz w:val="28"/>
          <w:szCs w:val="28"/>
        </w:rPr>
        <w:footnoteReference w:id="66"/>
      </w:r>
      <w:r w:rsidRPr="007E5323">
        <w:rPr>
          <w:rFonts w:ascii="Times New Roman" w:hAnsi="Times New Roman" w:cs="Times New Roman"/>
          <w:sz w:val="28"/>
          <w:szCs w:val="28"/>
        </w:rPr>
        <w:t xml:space="preserve"> полагают религиозной родиной И. Канта лютеранский пиетизм.</w:t>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sz w:val="28"/>
          <w:szCs w:val="28"/>
        </w:rPr>
        <w:t>Другой смежной темой является нравственная философия И. Канта, прежде всего, в рассмотрении проблемы высшего блага. Эта тема получила подробное рассмотрение в трудах Германа Ко</w:t>
      </w:r>
      <w:r>
        <w:rPr>
          <w:rFonts w:ascii="Times New Roman" w:hAnsi="Times New Roman" w:cs="Times New Roman"/>
          <w:sz w:val="28"/>
          <w:szCs w:val="28"/>
        </w:rPr>
        <w:t>г</w:t>
      </w:r>
      <w:r w:rsidRPr="007E5323">
        <w:rPr>
          <w:rFonts w:ascii="Times New Roman" w:hAnsi="Times New Roman" w:cs="Times New Roman"/>
          <w:sz w:val="28"/>
          <w:szCs w:val="28"/>
        </w:rPr>
        <w:t>ена,</w:t>
      </w:r>
      <w:r w:rsidRPr="007E5323">
        <w:rPr>
          <w:rStyle w:val="a5"/>
          <w:rFonts w:ascii="Times New Roman" w:hAnsi="Times New Roman" w:cs="Times New Roman"/>
          <w:sz w:val="28"/>
          <w:szCs w:val="28"/>
        </w:rPr>
        <w:footnoteReference w:id="67"/>
      </w:r>
      <w:r w:rsidRPr="007E5323">
        <w:rPr>
          <w:rFonts w:ascii="Times New Roman" w:hAnsi="Times New Roman" w:cs="Times New Roman"/>
          <w:sz w:val="28"/>
          <w:szCs w:val="28"/>
        </w:rPr>
        <w:t xml:space="preserve"> Клауса Дюсинга,</w:t>
      </w:r>
      <w:r w:rsidRPr="007E5323">
        <w:rPr>
          <w:rStyle w:val="a5"/>
          <w:rFonts w:ascii="Times New Roman" w:hAnsi="Times New Roman" w:cs="Times New Roman"/>
          <w:sz w:val="28"/>
          <w:szCs w:val="28"/>
        </w:rPr>
        <w:footnoteReference w:id="68"/>
      </w:r>
      <w:r w:rsidRPr="007E5323">
        <w:rPr>
          <w:rFonts w:ascii="Times New Roman" w:hAnsi="Times New Roman" w:cs="Times New Roman"/>
          <w:sz w:val="28"/>
          <w:szCs w:val="28"/>
        </w:rPr>
        <w:t>Фолькера-Герберта Бургграфа</w:t>
      </w:r>
      <w:r w:rsidRPr="007E5323">
        <w:rPr>
          <w:rStyle w:val="a5"/>
          <w:rFonts w:ascii="Times New Roman" w:hAnsi="Times New Roman" w:cs="Times New Roman"/>
          <w:sz w:val="28"/>
          <w:szCs w:val="28"/>
        </w:rPr>
        <w:footnoteReference w:id="69"/>
      </w:r>
      <w:r w:rsidRPr="007E5323">
        <w:rPr>
          <w:rFonts w:ascii="Times New Roman" w:hAnsi="Times New Roman" w:cs="Times New Roman"/>
          <w:sz w:val="28"/>
          <w:szCs w:val="28"/>
        </w:rPr>
        <w:t xml:space="preserve"> и пр. Конрад Крамер</w:t>
      </w:r>
      <w:r w:rsidRPr="007E5323">
        <w:rPr>
          <w:rStyle w:val="a5"/>
          <w:rFonts w:ascii="Times New Roman" w:hAnsi="Times New Roman" w:cs="Times New Roman"/>
          <w:sz w:val="28"/>
          <w:szCs w:val="28"/>
        </w:rPr>
        <w:footnoteReference w:id="70"/>
      </w:r>
      <w:r w:rsidRPr="007E5323">
        <w:rPr>
          <w:rFonts w:ascii="Times New Roman" w:hAnsi="Times New Roman" w:cs="Times New Roman"/>
          <w:sz w:val="28"/>
          <w:szCs w:val="28"/>
        </w:rPr>
        <w:t xml:space="preserve"> рассматривает вопросы кантовской метафизики и опыта в моральной перспективе, а ЭкартФёрстер</w:t>
      </w:r>
      <w:r w:rsidRPr="007E5323">
        <w:rPr>
          <w:rStyle w:val="a5"/>
          <w:rFonts w:ascii="Times New Roman" w:hAnsi="Times New Roman" w:cs="Times New Roman"/>
          <w:sz w:val="28"/>
          <w:szCs w:val="28"/>
        </w:rPr>
        <w:footnoteReference w:id="71"/>
      </w:r>
      <w:r w:rsidRPr="007E5323">
        <w:rPr>
          <w:rFonts w:ascii="Times New Roman" w:hAnsi="Times New Roman" w:cs="Times New Roman"/>
          <w:sz w:val="28"/>
          <w:szCs w:val="28"/>
        </w:rPr>
        <w:t xml:space="preserve"> – моральные перспективы разумного теоретического и практического единства. Здесь нельзя не отметить тот факт, что рассмотрение кантовского учения о Боге в современном кантоведении наиболее популярно именно в свете учения Канта о высшем благе. Эта парадигма рассмотрения представлена трудами таких исследователей, как Юрген Спруте,</w:t>
      </w:r>
      <w:r w:rsidRPr="007E5323">
        <w:rPr>
          <w:rStyle w:val="a5"/>
          <w:rFonts w:ascii="Times New Roman" w:hAnsi="Times New Roman" w:cs="Times New Roman"/>
          <w:sz w:val="28"/>
          <w:szCs w:val="28"/>
        </w:rPr>
        <w:footnoteReference w:id="72"/>
      </w:r>
      <w:r w:rsidRPr="007E5323">
        <w:rPr>
          <w:rFonts w:ascii="Times New Roman" w:hAnsi="Times New Roman" w:cs="Times New Roman"/>
          <w:sz w:val="28"/>
          <w:szCs w:val="28"/>
        </w:rPr>
        <w:t xml:space="preserve"> Э. Фёрстер,</w:t>
      </w:r>
      <w:r w:rsidRPr="007E5323">
        <w:rPr>
          <w:rStyle w:val="a5"/>
          <w:rFonts w:ascii="Times New Roman" w:hAnsi="Times New Roman" w:cs="Times New Roman"/>
          <w:sz w:val="28"/>
          <w:szCs w:val="28"/>
        </w:rPr>
        <w:footnoteReference w:id="73"/>
      </w:r>
      <w:r w:rsidRPr="007E5323">
        <w:rPr>
          <w:rFonts w:ascii="Times New Roman" w:hAnsi="Times New Roman" w:cs="Times New Roman"/>
          <w:sz w:val="28"/>
          <w:szCs w:val="28"/>
        </w:rPr>
        <w:t>ИоахимКоппер,</w:t>
      </w:r>
      <w:r w:rsidRPr="007E5323">
        <w:rPr>
          <w:rStyle w:val="a5"/>
          <w:rFonts w:ascii="Times New Roman" w:hAnsi="Times New Roman" w:cs="Times New Roman"/>
          <w:sz w:val="28"/>
          <w:szCs w:val="28"/>
        </w:rPr>
        <w:footnoteReference w:id="74"/>
      </w:r>
      <w:r w:rsidRPr="007E5323">
        <w:rPr>
          <w:rFonts w:ascii="Times New Roman" w:hAnsi="Times New Roman" w:cs="Times New Roman"/>
          <w:sz w:val="28"/>
          <w:szCs w:val="28"/>
        </w:rPr>
        <w:t>АделаКортина,</w:t>
      </w:r>
      <w:r w:rsidRPr="007E5323">
        <w:rPr>
          <w:rStyle w:val="a5"/>
          <w:rFonts w:ascii="Times New Roman" w:hAnsi="Times New Roman" w:cs="Times New Roman"/>
          <w:sz w:val="28"/>
          <w:szCs w:val="28"/>
        </w:rPr>
        <w:footnoteReference w:id="75"/>
      </w:r>
      <w:r w:rsidRPr="007E5323">
        <w:rPr>
          <w:rFonts w:ascii="Times New Roman" w:hAnsi="Times New Roman" w:cs="Times New Roman"/>
          <w:sz w:val="28"/>
          <w:szCs w:val="28"/>
        </w:rPr>
        <w:t>ГаральдКёль,</w:t>
      </w:r>
      <w:r w:rsidRPr="007E5323">
        <w:rPr>
          <w:rStyle w:val="a5"/>
          <w:rFonts w:ascii="Times New Roman" w:hAnsi="Times New Roman" w:cs="Times New Roman"/>
          <w:sz w:val="28"/>
          <w:szCs w:val="28"/>
        </w:rPr>
        <w:footnoteReference w:id="76"/>
      </w:r>
      <w:r w:rsidRPr="007E5323">
        <w:rPr>
          <w:rFonts w:ascii="Times New Roman" w:hAnsi="Times New Roman" w:cs="Times New Roman"/>
          <w:sz w:val="28"/>
          <w:szCs w:val="28"/>
        </w:rPr>
        <w:t xml:space="preserve"> Клаус Дюсинг</w:t>
      </w:r>
      <w:r w:rsidRPr="007E5323">
        <w:rPr>
          <w:rStyle w:val="a5"/>
          <w:rFonts w:ascii="Times New Roman" w:hAnsi="Times New Roman" w:cs="Times New Roman"/>
          <w:sz w:val="28"/>
          <w:szCs w:val="28"/>
        </w:rPr>
        <w:footnoteReference w:id="77"/>
      </w:r>
      <w:r w:rsidRPr="007E5323">
        <w:rPr>
          <w:rFonts w:ascii="Times New Roman" w:hAnsi="Times New Roman" w:cs="Times New Roman"/>
          <w:sz w:val="28"/>
          <w:szCs w:val="28"/>
        </w:rPr>
        <w:t xml:space="preserve"> и пр. При этом у Эриха Адикеса</w:t>
      </w:r>
      <w:r w:rsidRPr="007E5323">
        <w:rPr>
          <w:rStyle w:val="a5"/>
          <w:rFonts w:ascii="Times New Roman" w:hAnsi="Times New Roman" w:cs="Times New Roman"/>
          <w:sz w:val="28"/>
          <w:szCs w:val="28"/>
        </w:rPr>
        <w:footnoteReference w:id="78"/>
      </w:r>
      <w:r w:rsidRPr="007E5323">
        <w:rPr>
          <w:rFonts w:ascii="Times New Roman" w:hAnsi="Times New Roman" w:cs="Times New Roman"/>
          <w:sz w:val="28"/>
          <w:szCs w:val="28"/>
        </w:rPr>
        <w:t xml:space="preserve"> встречается и негативное восприятие возможности высшего блага как вводящей корыстное начало в моральный дискурс, что является повторением мнения Фридриха Паульсена</w:t>
      </w:r>
      <w:r w:rsidRPr="007E5323">
        <w:rPr>
          <w:rStyle w:val="a5"/>
          <w:rFonts w:ascii="Times New Roman" w:hAnsi="Times New Roman" w:cs="Times New Roman"/>
          <w:sz w:val="28"/>
          <w:szCs w:val="28"/>
        </w:rPr>
        <w:footnoteReference w:id="79"/>
      </w:r>
      <w:r w:rsidRPr="007E5323">
        <w:rPr>
          <w:rFonts w:ascii="Times New Roman" w:hAnsi="Times New Roman" w:cs="Times New Roman"/>
          <w:sz w:val="28"/>
          <w:szCs w:val="28"/>
        </w:rPr>
        <w:t xml:space="preserve"> о </w:t>
      </w:r>
      <w:r w:rsidRPr="007E5323">
        <w:rPr>
          <w:rFonts w:ascii="Times New Roman" w:hAnsi="Times New Roman" w:cs="Times New Roman"/>
          <w:sz w:val="28"/>
          <w:szCs w:val="28"/>
        </w:rPr>
        <w:lastRenderedPageBreak/>
        <w:t>гетерономной природе высшего блага Канта. Проблема свободы в философии И. Канта достаточно полно рассмотрена Максимилианом Форшнером,</w:t>
      </w:r>
      <w:r w:rsidRPr="007E5323">
        <w:rPr>
          <w:rStyle w:val="a5"/>
          <w:rFonts w:ascii="Times New Roman" w:hAnsi="Times New Roman" w:cs="Times New Roman"/>
          <w:sz w:val="28"/>
          <w:szCs w:val="28"/>
        </w:rPr>
        <w:footnoteReference w:id="80"/>
      </w:r>
      <w:r w:rsidRPr="007E5323">
        <w:rPr>
          <w:rFonts w:ascii="Times New Roman" w:hAnsi="Times New Roman" w:cs="Times New Roman"/>
          <w:sz w:val="28"/>
          <w:szCs w:val="28"/>
        </w:rPr>
        <w:t>МаркусомВиллачеком</w:t>
      </w:r>
      <w:r w:rsidRPr="007E5323">
        <w:rPr>
          <w:rStyle w:val="a5"/>
          <w:rFonts w:ascii="Times New Roman" w:hAnsi="Times New Roman" w:cs="Times New Roman"/>
          <w:sz w:val="28"/>
          <w:szCs w:val="28"/>
        </w:rPr>
        <w:footnoteReference w:id="81"/>
      </w:r>
      <w:r w:rsidRPr="007E5323">
        <w:rPr>
          <w:rFonts w:ascii="Times New Roman" w:hAnsi="Times New Roman" w:cs="Times New Roman"/>
          <w:sz w:val="28"/>
          <w:szCs w:val="28"/>
        </w:rPr>
        <w:t xml:space="preserve"> и ЙенсомТиммерманом,</w:t>
      </w:r>
      <w:r w:rsidRPr="007E5323">
        <w:rPr>
          <w:rStyle w:val="a5"/>
          <w:rFonts w:ascii="Times New Roman" w:hAnsi="Times New Roman" w:cs="Times New Roman"/>
          <w:sz w:val="28"/>
          <w:szCs w:val="28"/>
        </w:rPr>
        <w:footnoteReference w:id="82"/>
      </w:r>
      <w:r w:rsidRPr="007E5323">
        <w:rPr>
          <w:rFonts w:ascii="Times New Roman" w:hAnsi="Times New Roman" w:cs="Times New Roman"/>
          <w:sz w:val="28"/>
          <w:szCs w:val="28"/>
        </w:rPr>
        <w:t xml:space="preserve"> а также такими отечественными исследователями, как В. А. Жучков</w:t>
      </w:r>
      <w:r w:rsidRPr="007E5323">
        <w:rPr>
          <w:rStyle w:val="a5"/>
          <w:rFonts w:ascii="Times New Roman" w:hAnsi="Times New Roman" w:cs="Times New Roman"/>
          <w:sz w:val="28"/>
          <w:szCs w:val="28"/>
        </w:rPr>
        <w:footnoteReference w:id="83"/>
      </w:r>
      <w:r w:rsidRPr="007E5323">
        <w:rPr>
          <w:rFonts w:ascii="Times New Roman" w:hAnsi="Times New Roman" w:cs="Times New Roman"/>
          <w:sz w:val="28"/>
          <w:szCs w:val="28"/>
        </w:rPr>
        <w:t xml:space="preserve"> и В. Васильев,</w:t>
      </w:r>
      <w:r w:rsidRPr="007E5323">
        <w:rPr>
          <w:rStyle w:val="a5"/>
          <w:rFonts w:ascii="Times New Roman" w:hAnsi="Times New Roman" w:cs="Times New Roman"/>
          <w:sz w:val="28"/>
          <w:szCs w:val="28"/>
        </w:rPr>
        <w:footnoteReference w:id="84"/>
      </w:r>
      <w:r w:rsidRPr="007E5323">
        <w:rPr>
          <w:rFonts w:ascii="Times New Roman" w:hAnsi="Times New Roman" w:cs="Times New Roman"/>
          <w:sz w:val="28"/>
          <w:szCs w:val="28"/>
        </w:rPr>
        <w:t xml:space="preserve"> О. Г. Дробницкий.</w:t>
      </w:r>
      <w:r w:rsidRPr="007E5323">
        <w:rPr>
          <w:rStyle w:val="a5"/>
          <w:rFonts w:ascii="Times New Roman" w:hAnsi="Times New Roman" w:cs="Times New Roman"/>
          <w:sz w:val="28"/>
          <w:szCs w:val="28"/>
        </w:rPr>
        <w:footnoteReference w:id="85"/>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sz w:val="28"/>
          <w:szCs w:val="28"/>
        </w:rPr>
        <w:t>Следующей смежной темой является проблема познавательного единства, как имеющего самое непосредственное отношение к определению истинного. Вопрос познавательного единства связан с отдельными моментами кантовской терминологии, прежде всего, понятием ноумена и его положения в системе критической философии И. Канта, вопросом трансцендентальной апперцепции и их связи с познающим (моральным) субъектом. Вопрос рефлективного познания представлен в работах И. Коппера</w:t>
      </w:r>
      <w:r w:rsidRPr="007E5323">
        <w:rPr>
          <w:rStyle w:val="a5"/>
          <w:rFonts w:ascii="Times New Roman" w:hAnsi="Times New Roman" w:cs="Times New Roman"/>
          <w:sz w:val="28"/>
          <w:szCs w:val="28"/>
        </w:rPr>
        <w:footnoteReference w:id="86"/>
      </w:r>
      <w:r w:rsidRPr="007E5323">
        <w:rPr>
          <w:rFonts w:ascii="Times New Roman" w:hAnsi="Times New Roman" w:cs="Times New Roman"/>
          <w:sz w:val="28"/>
          <w:szCs w:val="28"/>
        </w:rPr>
        <w:t xml:space="preserve"> и М. Форшнера.</w:t>
      </w:r>
      <w:r w:rsidRPr="007E5323">
        <w:rPr>
          <w:rStyle w:val="a5"/>
          <w:rFonts w:ascii="Times New Roman" w:hAnsi="Times New Roman" w:cs="Times New Roman"/>
          <w:sz w:val="28"/>
          <w:szCs w:val="28"/>
        </w:rPr>
        <w:footnoteReference w:id="87"/>
      </w:r>
      <w:r w:rsidRPr="007E5323">
        <w:rPr>
          <w:rFonts w:ascii="Times New Roman" w:hAnsi="Times New Roman" w:cs="Times New Roman"/>
          <w:sz w:val="28"/>
          <w:szCs w:val="28"/>
        </w:rPr>
        <w:t xml:space="preserve"> Проблему ноуменального мира затрагивают в своих исследованиях О. Хёффе,</w:t>
      </w:r>
      <w:r w:rsidRPr="007E5323">
        <w:rPr>
          <w:rStyle w:val="a5"/>
          <w:rFonts w:ascii="Times New Roman" w:hAnsi="Times New Roman" w:cs="Times New Roman"/>
          <w:sz w:val="28"/>
          <w:szCs w:val="28"/>
        </w:rPr>
        <w:footnoteReference w:id="88"/>
      </w:r>
      <w:r w:rsidRPr="007E5323">
        <w:rPr>
          <w:rFonts w:ascii="Times New Roman" w:hAnsi="Times New Roman" w:cs="Times New Roman"/>
          <w:sz w:val="28"/>
          <w:szCs w:val="28"/>
        </w:rPr>
        <w:t xml:space="preserve"> И. Коппер,</w:t>
      </w:r>
      <w:r w:rsidRPr="007E5323">
        <w:rPr>
          <w:rStyle w:val="a5"/>
          <w:rFonts w:ascii="Times New Roman" w:hAnsi="Times New Roman" w:cs="Times New Roman"/>
          <w:sz w:val="28"/>
          <w:szCs w:val="28"/>
        </w:rPr>
        <w:footnoteReference w:id="89"/>
      </w:r>
      <w:r w:rsidRPr="007E5323">
        <w:rPr>
          <w:rFonts w:ascii="Times New Roman" w:hAnsi="Times New Roman" w:cs="Times New Roman"/>
          <w:sz w:val="28"/>
          <w:szCs w:val="28"/>
        </w:rPr>
        <w:t xml:space="preserve"> П. Шультесс,</w:t>
      </w:r>
      <w:r w:rsidRPr="007E5323">
        <w:rPr>
          <w:rStyle w:val="a5"/>
          <w:rFonts w:ascii="Times New Roman" w:hAnsi="Times New Roman" w:cs="Times New Roman"/>
          <w:sz w:val="28"/>
          <w:szCs w:val="28"/>
        </w:rPr>
        <w:footnoteReference w:id="90"/>
      </w:r>
      <w:r w:rsidRPr="007E5323">
        <w:rPr>
          <w:rFonts w:ascii="Times New Roman" w:hAnsi="Times New Roman" w:cs="Times New Roman"/>
          <w:sz w:val="28"/>
          <w:szCs w:val="28"/>
        </w:rPr>
        <w:t xml:space="preserve"> Р. Хайнрих</w:t>
      </w:r>
      <w:r w:rsidRPr="007E5323">
        <w:rPr>
          <w:rStyle w:val="a5"/>
          <w:rFonts w:ascii="Times New Roman" w:hAnsi="Times New Roman" w:cs="Times New Roman"/>
          <w:sz w:val="28"/>
          <w:szCs w:val="28"/>
        </w:rPr>
        <w:footnoteReference w:id="91"/>
      </w:r>
      <w:r w:rsidRPr="007E5323">
        <w:rPr>
          <w:rFonts w:ascii="Times New Roman" w:hAnsi="Times New Roman" w:cs="Times New Roman"/>
          <w:sz w:val="28"/>
          <w:szCs w:val="28"/>
        </w:rPr>
        <w:t xml:space="preserve"> и пр. Тесную взаимосвязь с понятием ноумена ГернотРайбеншу</w:t>
      </w:r>
      <w:r w:rsidRPr="007E5323">
        <w:rPr>
          <w:rStyle w:val="a5"/>
          <w:rFonts w:ascii="Times New Roman" w:hAnsi="Times New Roman" w:cs="Times New Roman"/>
          <w:sz w:val="28"/>
          <w:szCs w:val="28"/>
        </w:rPr>
        <w:footnoteReference w:id="92"/>
      </w:r>
      <w:r w:rsidRPr="007E5323">
        <w:rPr>
          <w:rFonts w:ascii="Times New Roman" w:hAnsi="Times New Roman" w:cs="Times New Roman"/>
          <w:sz w:val="28"/>
          <w:szCs w:val="28"/>
        </w:rPr>
        <w:t xml:space="preserve"> усматривает в единстве чистой апперцепции. Л. Крюгер</w:t>
      </w:r>
      <w:r w:rsidRPr="007E5323">
        <w:rPr>
          <w:rStyle w:val="a5"/>
          <w:rFonts w:ascii="Times New Roman" w:hAnsi="Times New Roman" w:cs="Times New Roman"/>
          <w:sz w:val="28"/>
          <w:szCs w:val="28"/>
        </w:rPr>
        <w:footnoteReference w:id="93"/>
      </w:r>
      <w:r w:rsidRPr="007E5323">
        <w:rPr>
          <w:rFonts w:ascii="Times New Roman" w:hAnsi="Times New Roman" w:cs="Times New Roman"/>
          <w:sz w:val="28"/>
          <w:szCs w:val="28"/>
        </w:rPr>
        <w:t xml:space="preserve"> пишет о трансцендентальной апперцепции, как о месте определения познавательного единства. Необходимую связь понятия ноумен с разумным (моральным) субъектом отмечает Вильгельм Тайхнер.</w:t>
      </w:r>
      <w:r w:rsidRPr="007E5323">
        <w:rPr>
          <w:rStyle w:val="a5"/>
          <w:rFonts w:ascii="Times New Roman" w:hAnsi="Times New Roman" w:cs="Times New Roman"/>
          <w:sz w:val="28"/>
          <w:szCs w:val="28"/>
        </w:rPr>
        <w:footnoteReference w:id="94"/>
      </w:r>
      <w:r w:rsidRPr="007E5323">
        <w:rPr>
          <w:rFonts w:ascii="Times New Roman" w:hAnsi="Times New Roman" w:cs="Times New Roman"/>
          <w:sz w:val="28"/>
          <w:szCs w:val="28"/>
        </w:rPr>
        <w:t xml:space="preserve"> Вопрос о соотношении в системе Канта понятий и суждений был подробно рассмотрен Е. Гарсией.</w:t>
      </w:r>
      <w:r w:rsidRPr="007E5323">
        <w:rPr>
          <w:rStyle w:val="a5"/>
          <w:rFonts w:ascii="Times New Roman" w:hAnsi="Times New Roman" w:cs="Times New Roman"/>
          <w:sz w:val="28"/>
          <w:szCs w:val="28"/>
        </w:rPr>
        <w:footnoteReference w:id="95"/>
      </w:r>
      <w:r w:rsidRPr="007E5323">
        <w:rPr>
          <w:rFonts w:ascii="Times New Roman" w:hAnsi="Times New Roman" w:cs="Times New Roman"/>
          <w:sz w:val="28"/>
          <w:szCs w:val="28"/>
        </w:rPr>
        <w:t>Связанный с понятием истинного вопрос идеала в философии И. Канта рассмотрен С. Андерсеном,</w:t>
      </w:r>
      <w:r w:rsidRPr="007E5323">
        <w:rPr>
          <w:rStyle w:val="a5"/>
          <w:rFonts w:ascii="Times New Roman" w:hAnsi="Times New Roman" w:cs="Times New Roman"/>
          <w:sz w:val="28"/>
          <w:szCs w:val="28"/>
        </w:rPr>
        <w:footnoteReference w:id="96"/>
      </w:r>
      <w:r w:rsidRPr="007E5323">
        <w:rPr>
          <w:rFonts w:ascii="Times New Roman" w:hAnsi="Times New Roman" w:cs="Times New Roman"/>
          <w:sz w:val="28"/>
          <w:szCs w:val="28"/>
        </w:rPr>
        <w:t xml:space="preserve"> Г. Хаймсоетом,</w:t>
      </w:r>
      <w:r w:rsidRPr="007E5323">
        <w:rPr>
          <w:rStyle w:val="a5"/>
          <w:rFonts w:ascii="Times New Roman" w:hAnsi="Times New Roman" w:cs="Times New Roman"/>
          <w:sz w:val="28"/>
          <w:szCs w:val="28"/>
        </w:rPr>
        <w:footnoteReference w:id="97"/>
      </w:r>
      <w:r w:rsidRPr="007E5323">
        <w:rPr>
          <w:rFonts w:ascii="Times New Roman" w:hAnsi="Times New Roman" w:cs="Times New Roman"/>
          <w:sz w:val="28"/>
          <w:szCs w:val="28"/>
        </w:rPr>
        <w:t xml:space="preserve"> а также Ф.-Г. Бургграфом.</w:t>
      </w:r>
      <w:r w:rsidRPr="007E5323">
        <w:rPr>
          <w:rStyle w:val="a5"/>
          <w:rFonts w:ascii="Times New Roman" w:hAnsi="Times New Roman" w:cs="Times New Roman"/>
          <w:sz w:val="28"/>
          <w:szCs w:val="28"/>
        </w:rPr>
        <w:footnoteReference w:id="98"/>
      </w:r>
      <w:r w:rsidRPr="007E5323">
        <w:rPr>
          <w:rFonts w:ascii="Times New Roman" w:hAnsi="Times New Roman" w:cs="Times New Roman"/>
          <w:sz w:val="28"/>
          <w:szCs w:val="28"/>
        </w:rPr>
        <w:t xml:space="preserve"> Отдельные </w:t>
      </w:r>
      <w:r w:rsidRPr="007E5323">
        <w:rPr>
          <w:rFonts w:ascii="Times New Roman" w:hAnsi="Times New Roman" w:cs="Times New Roman"/>
          <w:sz w:val="28"/>
          <w:szCs w:val="28"/>
        </w:rPr>
        <w:lastRenderedPageBreak/>
        <w:t>стороны теории познания И. Канта получили также подробное освещение в трудах И. С. Нарского,</w:t>
      </w:r>
      <w:r w:rsidRPr="007E5323">
        <w:rPr>
          <w:rStyle w:val="a5"/>
          <w:rFonts w:ascii="Times New Roman" w:hAnsi="Times New Roman" w:cs="Times New Roman"/>
          <w:sz w:val="28"/>
          <w:szCs w:val="28"/>
        </w:rPr>
        <w:footnoteReference w:id="99"/>
      </w:r>
      <w:r w:rsidRPr="007E5323">
        <w:rPr>
          <w:rFonts w:ascii="Times New Roman" w:hAnsi="Times New Roman" w:cs="Times New Roman"/>
          <w:sz w:val="28"/>
          <w:szCs w:val="28"/>
        </w:rPr>
        <w:t xml:space="preserve"> Г. Цёллера,</w:t>
      </w:r>
      <w:r w:rsidRPr="007E5323">
        <w:rPr>
          <w:rStyle w:val="a5"/>
          <w:rFonts w:ascii="Times New Roman" w:hAnsi="Times New Roman" w:cs="Times New Roman"/>
          <w:sz w:val="28"/>
          <w:szCs w:val="28"/>
        </w:rPr>
        <w:footnoteReference w:id="100"/>
      </w:r>
      <w:r w:rsidRPr="007E5323">
        <w:rPr>
          <w:rFonts w:ascii="Times New Roman" w:hAnsi="Times New Roman" w:cs="Times New Roman"/>
          <w:sz w:val="28"/>
          <w:szCs w:val="28"/>
        </w:rPr>
        <w:t xml:space="preserve"> Г. Коленбергера,</w:t>
      </w:r>
      <w:r w:rsidRPr="007E5323">
        <w:rPr>
          <w:rStyle w:val="a5"/>
          <w:rFonts w:ascii="Times New Roman" w:hAnsi="Times New Roman" w:cs="Times New Roman"/>
          <w:sz w:val="28"/>
          <w:szCs w:val="28"/>
        </w:rPr>
        <w:footnoteReference w:id="101"/>
      </w:r>
      <w:r w:rsidRPr="007E5323">
        <w:rPr>
          <w:rFonts w:ascii="Times New Roman" w:hAnsi="Times New Roman" w:cs="Times New Roman"/>
          <w:sz w:val="28"/>
          <w:szCs w:val="28"/>
        </w:rPr>
        <w:t xml:space="preserve"> Т. Айхбергера</w:t>
      </w:r>
      <w:r w:rsidRPr="007E5323">
        <w:rPr>
          <w:rStyle w:val="a5"/>
          <w:rFonts w:ascii="Times New Roman" w:hAnsi="Times New Roman" w:cs="Times New Roman"/>
          <w:sz w:val="28"/>
          <w:szCs w:val="28"/>
        </w:rPr>
        <w:footnoteReference w:id="102"/>
      </w:r>
      <w:r w:rsidRPr="007E5323">
        <w:rPr>
          <w:rFonts w:ascii="Times New Roman" w:hAnsi="Times New Roman" w:cs="Times New Roman"/>
          <w:sz w:val="28"/>
          <w:szCs w:val="28"/>
        </w:rPr>
        <w:t xml:space="preserve"> и Й. Шмукера.</w:t>
      </w:r>
      <w:r w:rsidRPr="007E5323">
        <w:rPr>
          <w:rStyle w:val="a5"/>
          <w:rFonts w:ascii="Times New Roman" w:hAnsi="Times New Roman" w:cs="Times New Roman"/>
          <w:sz w:val="28"/>
          <w:szCs w:val="28"/>
        </w:rPr>
        <w:footnoteReference w:id="103"/>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sz w:val="28"/>
          <w:szCs w:val="28"/>
        </w:rPr>
        <w:t>Тема «Спора факультетов» И. Канта не получила полноценного рассмотрения в кантоведческих исследованиях. Как правило, она рассматривается как периферийная тема, затрагиваемая исследователями в контексте в целом столкновения богословия и философии в творчестве И. Канта, преимущественно в связи с обращением к историческому контексту публикации «Религии в пределах только разума» (см. К. Форлендер,</w:t>
      </w:r>
      <w:r w:rsidRPr="007E5323">
        <w:rPr>
          <w:rStyle w:val="a5"/>
          <w:rFonts w:ascii="Times New Roman" w:hAnsi="Times New Roman" w:cs="Times New Roman"/>
          <w:sz w:val="28"/>
          <w:szCs w:val="28"/>
        </w:rPr>
        <w:footnoteReference w:id="104"/>
      </w:r>
      <w:r w:rsidRPr="007E5323">
        <w:rPr>
          <w:rFonts w:ascii="Times New Roman" w:hAnsi="Times New Roman" w:cs="Times New Roman"/>
          <w:sz w:val="28"/>
          <w:szCs w:val="28"/>
        </w:rPr>
        <w:t xml:space="preserve"> А. В. Гулыга и т.д.), к политической обстановке (см. В. Ф. Асмус, А. В. Гулыга), а также к теме истолкования Кантом библейских текстов (см. С. В. Луговой</w:t>
      </w:r>
      <w:r w:rsidRPr="007E5323">
        <w:rPr>
          <w:rStyle w:val="a5"/>
          <w:rFonts w:ascii="Times New Roman" w:hAnsi="Times New Roman" w:cs="Times New Roman"/>
          <w:sz w:val="28"/>
          <w:szCs w:val="28"/>
        </w:rPr>
        <w:footnoteReference w:id="105"/>
      </w:r>
      <w:r>
        <w:rPr>
          <w:rFonts w:ascii="Times New Roman" w:hAnsi="Times New Roman" w:cs="Times New Roman"/>
          <w:sz w:val="28"/>
          <w:szCs w:val="28"/>
        </w:rPr>
        <w:t xml:space="preserve">). </w:t>
      </w:r>
      <w:r w:rsidRPr="007E5323">
        <w:rPr>
          <w:rFonts w:ascii="Times New Roman" w:hAnsi="Times New Roman" w:cs="Times New Roman"/>
          <w:sz w:val="28"/>
          <w:szCs w:val="28"/>
        </w:rPr>
        <w:t>Внимание исследователей рассматриваемый автором труд Канта привлек лишь в последнее время. Так в 1988 г. П. Мак Лауглин</w:t>
      </w:r>
      <w:r w:rsidRPr="007E5323">
        <w:rPr>
          <w:rStyle w:val="a5"/>
          <w:rFonts w:ascii="Times New Roman" w:hAnsi="Times New Roman" w:cs="Times New Roman"/>
          <w:sz w:val="28"/>
          <w:szCs w:val="28"/>
        </w:rPr>
        <w:footnoteReference w:id="106"/>
      </w:r>
      <w:r w:rsidRPr="007E5323">
        <w:rPr>
          <w:rFonts w:ascii="Times New Roman" w:hAnsi="Times New Roman" w:cs="Times New Roman"/>
          <w:sz w:val="28"/>
          <w:szCs w:val="28"/>
        </w:rPr>
        <w:t xml:space="preserve"> непосредственно затронул тему «Спора факультетов», подробно рассмотрев переписку И. Канта и С. Зёммеринга. В 2002 г. Вышла статья Л. А. Калинникова</w:t>
      </w:r>
      <w:r w:rsidRPr="007E5323">
        <w:rPr>
          <w:rStyle w:val="a5"/>
          <w:rFonts w:ascii="Times New Roman" w:hAnsi="Times New Roman" w:cs="Times New Roman"/>
          <w:sz w:val="28"/>
          <w:szCs w:val="28"/>
        </w:rPr>
        <w:footnoteReference w:id="107"/>
      </w:r>
      <w:r w:rsidRPr="007E5323">
        <w:rPr>
          <w:rFonts w:ascii="Times New Roman" w:hAnsi="Times New Roman" w:cs="Times New Roman"/>
          <w:sz w:val="28"/>
          <w:szCs w:val="28"/>
        </w:rPr>
        <w:t xml:space="preserve"> (в качестве предисловия) с подробным рассмотрением истории формирования трактата Канта. В 2004 г. С. Дитцш</w:t>
      </w:r>
      <w:r w:rsidRPr="007E5323">
        <w:rPr>
          <w:rStyle w:val="a5"/>
          <w:rFonts w:ascii="Times New Roman" w:hAnsi="Times New Roman" w:cs="Times New Roman"/>
          <w:sz w:val="28"/>
          <w:szCs w:val="28"/>
        </w:rPr>
        <w:footnoteReference w:id="108"/>
      </w:r>
      <w:r w:rsidRPr="007E5323">
        <w:rPr>
          <w:rFonts w:ascii="Times New Roman" w:hAnsi="Times New Roman" w:cs="Times New Roman"/>
          <w:sz w:val="28"/>
          <w:szCs w:val="28"/>
        </w:rPr>
        <w:t xml:space="preserve"> рассмотрел «Спор факультетов» в свете университетского развития философского факультета. В 2005 г. вышел сборник «</w:t>
      </w:r>
      <w:r w:rsidRPr="007E5323">
        <w:rPr>
          <w:rFonts w:ascii="Times New Roman" w:hAnsi="Times New Roman" w:cs="Times New Roman"/>
          <w:sz w:val="28"/>
          <w:szCs w:val="28"/>
          <w:lang w:val="en-US"/>
        </w:rPr>
        <w:t>KantimStreitderFakult</w:t>
      </w:r>
      <w:r w:rsidRPr="007E5323">
        <w:rPr>
          <w:rFonts w:ascii="Times New Roman" w:hAnsi="Times New Roman" w:cs="Times New Roman"/>
          <w:sz w:val="28"/>
          <w:szCs w:val="28"/>
        </w:rPr>
        <w:t>ä</w:t>
      </w:r>
      <w:r w:rsidRPr="007E5323">
        <w:rPr>
          <w:rFonts w:ascii="Times New Roman" w:hAnsi="Times New Roman" w:cs="Times New Roman"/>
          <w:sz w:val="28"/>
          <w:szCs w:val="28"/>
          <w:lang w:val="en-US"/>
        </w:rPr>
        <w:t>ten</w:t>
      </w:r>
      <w:r w:rsidRPr="007E5323">
        <w:rPr>
          <w:rFonts w:ascii="Times New Roman" w:hAnsi="Times New Roman" w:cs="Times New Roman"/>
          <w:sz w:val="28"/>
          <w:szCs w:val="28"/>
        </w:rPr>
        <w:t>», в составе которого тема столкновения богословского факультета и философского была рассмотрена Э. Юнгелем (сквозь призму религиозно-нравственных воззрений И. Канта)</w:t>
      </w:r>
      <w:r w:rsidRPr="007E5323">
        <w:rPr>
          <w:rStyle w:val="a5"/>
          <w:rFonts w:ascii="Times New Roman" w:hAnsi="Times New Roman" w:cs="Times New Roman"/>
          <w:sz w:val="28"/>
          <w:szCs w:val="28"/>
        </w:rPr>
        <w:footnoteReference w:id="109"/>
      </w:r>
      <w:r w:rsidRPr="007E5323">
        <w:rPr>
          <w:rFonts w:ascii="Times New Roman" w:hAnsi="Times New Roman" w:cs="Times New Roman"/>
          <w:sz w:val="28"/>
          <w:szCs w:val="28"/>
        </w:rPr>
        <w:t xml:space="preserve"> и отчасти Й. Тиммерманом (в свете историко-политических процессов).</w:t>
      </w:r>
      <w:r w:rsidRPr="007E5323">
        <w:rPr>
          <w:rStyle w:val="a5"/>
          <w:rFonts w:ascii="Times New Roman" w:hAnsi="Times New Roman" w:cs="Times New Roman"/>
          <w:sz w:val="28"/>
          <w:szCs w:val="28"/>
        </w:rPr>
        <w:footnoteReference w:id="110"/>
      </w:r>
      <w:r w:rsidRPr="007E5323">
        <w:rPr>
          <w:rFonts w:ascii="Times New Roman" w:hAnsi="Times New Roman" w:cs="Times New Roman"/>
          <w:sz w:val="28"/>
          <w:szCs w:val="28"/>
        </w:rPr>
        <w:t xml:space="preserve"> Э. Юнгель в своем очерке касается вопроса «истинного» в факультетских компетенциях кантовского спора, впрочем, не представляет для него полноценного рассмотрения. Ю. Миттельштрасс</w:t>
      </w:r>
      <w:r w:rsidRPr="007E5323">
        <w:rPr>
          <w:rStyle w:val="a5"/>
          <w:rFonts w:ascii="Times New Roman" w:hAnsi="Times New Roman" w:cs="Times New Roman"/>
          <w:sz w:val="28"/>
          <w:szCs w:val="28"/>
        </w:rPr>
        <w:footnoteReference w:id="111"/>
      </w:r>
      <w:r w:rsidRPr="007E5323">
        <w:rPr>
          <w:rFonts w:ascii="Times New Roman" w:hAnsi="Times New Roman" w:cs="Times New Roman"/>
          <w:sz w:val="28"/>
          <w:szCs w:val="28"/>
        </w:rPr>
        <w:t xml:space="preserve"> здесь же рассмотрел «Спор факультетов» в контексте развития профессионального философского образования. В 2007 г. Д. Вайднер</w:t>
      </w:r>
      <w:r w:rsidRPr="007E5323">
        <w:rPr>
          <w:rStyle w:val="a5"/>
          <w:rFonts w:ascii="Times New Roman" w:hAnsi="Times New Roman" w:cs="Times New Roman"/>
          <w:sz w:val="28"/>
          <w:szCs w:val="28"/>
        </w:rPr>
        <w:footnoteReference w:id="112"/>
      </w:r>
      <w:r w:rsidRPr="007E5323">
        <w:rPr>
          <w:rFonts w:ascii="Times New Roman" w:hAnsi="Times New Roman" w:cs="Times New Roman"/>
          <w:sz w:val="28"/>
          <w:szCs w:val="28"/>
        </w:rPr>
        <w:t xml:space="preserve"> в своей статье представил  столкновение </w:t>
      </w:r>
      <w:r w:rsidRPr="007E5323">
        <w:rPr>
          <w:rFonts w:ascii="Times New Roman" w:hAnsi="Times New Roman" w:cs="Times New Roman"/>
          <w:sz w:val="28"/>
          <w:szCs w:val="28"/>
        </w:rPr>
        <w:lastRenderedPageBreak/>
        <w:t>богословия и философии в «Споре факультетов» в контексте политической, даже идеологической целесообразности, как совершенно разводящее обе дисциплины. В 2010 г. Г. Рюггер</w:t>
      </w:r>
      <w:r w:rsidRPr="007E5323">
        <w:rPr>
          <w:rStyle w:val="a5"/>
          <w:rFonts w:ascii="Times New Roman" w:hAnsi="Times New Roman" w:cs="Times New Roman"/>
          <w:sz w:val="28"/>
          <w:szCs w:val="28"/>
        </w:rPr>
        <w:footnoteReference w:id="113"/>
      </w:r>
      <w:r w:rsidRPr="007E5323">
        <w:rPr>
          <w:rFonts w:ascii="Times New Roman" w:hAnsi="Times New Roman" w:cs="Times New Roman"/>
          <w:sz w:val="28"/>
          <w:szCs w:val="28"/>
        </w:rPr>
        <w:t xml:space="preserve"> коснулся «Спора факультетов» И. Канта, также обратившись к вопросу развития философского факультета, отчасти его политического статуса. Таким образом, на сегодняшний день можно говорить о полноценном рассмотрении «Спора факультетов» И. Канта и, прежде всего, богословского с философским лишь в исторической плоскости в контексте политических процессов.</w:t>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b/>
          <w:sz w:val="28"/>
          <w:szCs w:val="28"/>
        </w:rPr>
        <w:t xml:space="preserve">Объект исследования – </w:t>
      </w:r>
      <w:r w:rsidRPr="007E5323">
        <w:rPr>
          <w:rFonts w:ascii="Times New Roman" w:hAnsi="Times New Roman" w:cs="Times New Roman"/>
          <w:sz w:val="28"/>
          <w:szCs w:val="28"/>
        </w:rPr>
        <w:t>философское наследие И. Канта.</w:t>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b/>
          <w:sz w:val="28"/>
          <w:szCs w:val="28"/>
        </w:rPr>
        <w:t xml:space="preserve">Предмет исследования – </w:t>
      </w:r>
      <w:r w:rsidRPr="007E5323">
        <w:rPr>
          <w:rFonts w:ascii="Times New Roman" w:hAnsi="Times New Roman" w:cs="Times New Roman"/>
          <w:sz w:val="28"/>
          <w:szCs w:val="28"/>
        </w:rPr>
        <w:t>проблема столкновения богословского и философского факультетов по вопросам компетенции в трудах И. Канта.</w:t>
      </w:r>
    </w:p>
    <w:p w:rsidR="002035F9" w:rsidRPr="007E5323" w:rsidRDefault="002035F9" w:rsidP="002035F9">
      <w:pPr>
        <w:pStyle w:val="a3"/>
        <w:ind w:firstLine="567"/>
        <w:jc w:val="both"/>
        <w:rPr>
          <w:rFonts w:ascii="Times New Roman" w:hAnsi="Times New Roman" w:cs="Times New Roman"/>
          <w:b/>
          <w:sz w:val="28"/>
          <w:szCs w:val="28"/>
        </w:rPr>
      </w:pPr>
      <w:r w:rsidRPr="007E5323">
        <w:rPr>
          <w:rFonts w:ascii="Times New Roman" w:hAnsi="Times New Roman" w:cs="Times New Roman"/>
          <w:b/>
          <w:sz w:val="28"/>
          <w:szCs w:val="28"/>
        </w:rPr>
        <w:t>Цель и задачи исследования.</w:t>
      </w:r>
    </w:p>
    <w:p w:rsidR="002035F9" w:rsidRPr="007E5323" w:rsidRDefault="002035F9" w:rsidP="002035F9">
      <w:pPr>
        <w:pStyle w:val="a3"/>
        <w:ind w:firstLine="567"/>
        <w:jc w:val="both"/>
        <w:rPr>
          <w:rFonts w:ascii="Times New Roman" w:hAnsi="Times New Roman" w:cs="Times New Roman"/>
          <w:sz w:val="28"/>
          <w:szCs w:val="28"/>
        </w:rPr>
      </w:pPr>
      <w:r w:rsidRPr="007E5323">
        <w:rPr>
          <w:rFonts w:ascii="Times New Roman" w:hAnsi="Times New Roman" w:cs="Times New Roman"/>
          <w:b/>
          <w:sz w:val="28"/>
          <w:szCs w:val="28"/>
        </w:rPr>
        <w:t xml:space="preserve">Целью </w:t>
      </w:r>
      <w:r w:rsidRPr="007E5323">
        <w:rPr>
          <w:rFonts w:ascii="Times New Roman" w:hAnsi="Times New Roman" w:cs="Times New Roman"/>
          <w:sz w:val="28"/>
          <w:szCs w:val="28"/>
        </w:rPr>
        <w:t>диссертации является историко-богословский анализ проблемы компетенций богословского и философского факультета в трактате И. Канта «Спор факультетов». Данная цель предполагает решение следующих задач:</w:t>
      </w:r>
    </w:p>
    <w:p w:rsidR="002035F9" w:rsidRPr="007E5323" w:rsidRDefault="002035F9" w:rsidP="002035F9">
      <w:pPr>
        <w:pStyle w:val="a3"/>
        <w:numPr>
          <w:ilvl w:val="0"/>
          <w:numId w:val="11"/>
        </w:numPr>
        <w:ind w:left="0" w:firstLine="567"/>
        <w:jc w:val="both"/>
        <w:rPr>
          <w:rFonts w:ascii="Times New Roman" w:hAnsi="Times New Roman" w:cs="Times New Roman"/>
          <w:sz w:val="28"/>
          <w:szCs w:val="28"/>
        </w:rPr>
      </w:pPr>
      <w:r w:rsidRPr="007E5323">
        <w:rPr>
          <w:rFonts w:ascii="Times New Roman" w:hAnsi="Times New Roman" w:cs="Times New Roman"/>
          <w:sz w:val="28"/>
          <w:szCs w:val="28"/>
        </w:rPr>
        <w:t>Рассмотрение возникновения «Спора факультетов» И. Канта;</w:t>
      </w:r>
    </w:p>
    <w:p w:rsidR="002035F9" w:rsidRPr="007E5323" w:rsidRDefault="002035F9" w:rsidP="002035F9">
      <w:pPr>
        <w:pStyle w:val="a3"/>
        <w:numPr>
          <w:ilvl w:val="0"/>
          <w:numId w:val="11"/>
        </w:numPr>
        <w:ind w:left="0" w:firstLine="567"/>
        <w:jc w:val="both"/>
        <w:rPr>
          <w:rFonts w:ascii="Times New Roman" w:hAnsi="Times New Roman" w:cs="Times New Roman"/>
          <w:sz w:val="28"/>
          <w:szCs w:val="28"/>
        </w:rPr>
      </w:pPr>
      <w:r w:rsidRPr="007E5323">
        <w:rPr>
          <w:rFonts w:ascii="Times New Roman" w:hAnsi="Times New Roman" w:cs="Times New Roman"/>
          <w:sz w:val="28"/>
          <w:szCs w:val="28"/>
        </w:rPr>
        <w:t>Исследование исторических предпосылок трактата И. Канта: историко-политической обстановки кантовского «Спора»;</w:t>
      </w:r>
    </w:p>
    <w:p w:rsidR="002035F9" w:rsidRPr="007E5323" w:rsidRDefault="002035F9" w:rsidP="002035F9">
      <w:pPr>
        <w:pStyle w:val="a3"/>
        <w:numPr>
          <w:ilvl w:val="0"/>
          <w:numId w:val="11"/>
        </w:numPr>
        <w:ind w:left="0" w:firstLine="567"/>
        <w:jc w:val="both"/>
        <w:rPr>
          <w:rFonts w:ascii="Times New Roman" w:hAnsi="Times New Roman" w:cs="Times New Roman"/>
          <w:sz w:val="28"/>
          <w:szCs w:val="28"/>
        </w:rPr>
      </w:pPr>
      <w:r w:rsidRPr="007E5323">
        <w:rPr>
          <w:rFonts w:ascii="Times New Roman" w:hAnsi="Times New Roman" w:cs="Times New Roman"/>
          <w:sz w:val="28"/>
          <w:szCs w:val="28"/>
        </w:rPr>
        <w:t>Анализ религиозных предпосылок кантовского «Спора»: богословско-философского контекста «Спора», проблемы религиозности и конфессиональной ориентации И. Канта;</w:t>
      </w:r>
    </w:p>
    <w:p w:rsidR="002035F9" w:rsidRPr="007E5323" w:rsidRDefault="002035F9" w:rsidP="002035F9">
      <w:pPr>
        <w:pStyle w:val="a3"/>
        <w:numPr>
          <w:ilvl w:val="0"/>
          <w:numId w:val="11"/>
        </w:numPr>
        <w:ind w:left="0" w:firstLine="567"/>
        <w:jc w:val="both"/>
        <w:rPr>
          <w:rFonts w:ascii="Times New Roman" w:hAnsi="Times New Roman" w:cs="Times New Roman"/>
          <w:sz w:val="28"/>
          <w:szCs w:val="28"/>
        </w:rPr>
      </w:pPr>
      <w:r w:rsidRPr="007E5323">
        <w:rPr>
          <w:rFonts w:ascii="Times New Roman" w:hAnsi="Times New Roman" w:cs="Times New Roman"/>
          <w:sz w:val="28"/>
          <w:szCs w:val="28"/>
        </w:rPr>
        <w:t>Исследование аксиологического контекста «Спора факультетов»: проблемы «истинного», безусловной и практической истины в философии И. Канта;</w:t>
      </w:r>
    </w:p>
    <w:p w:rsidR="002035F9" w:rsidRPr="007E5323" w:rsidRDefault="002035F9" w:rsidP="002035F9">
      <w:pPr>
        <w:pStyle w:val="a3"/>
        <w:numPr>
          <w:ilvl w:val="0"/>
          <w:numId w:val="11"/>
        </w:numPr>
        <w:ind w:left="0" w:firstLine="567"/>
        <w:jc w:val="both"/>
        <w:rPr>
          <w:rFonts w:ascii="Times New Roman" w:hAnsi="Times New Roman" w:cs="Times New Roman"/>
          <w:sz w:val="28"/>
          <w:szCs w:val="28"/>
        </w:rPr>
      </w:pPr>
      <w:r w:rsidRPr="007E5323">
        <w:rPr>
          <w:rFonts w:ascii="Times New Roman" w:hAnsi="Times New Roman" w:cs="Times New Roman"/>
          <w:sz w:val="28"/>
          <w:szCs w:val="28"/>
        </w:rPr>
        <w:t>Анализ форм практической истины в философии И. Канта.</w:t>
      </w:r>
    </w:p>
    <w:p w:rsidR="002035F9" w:rsidRPr="007E5323" w:rsidRDefault="002035F9" w:rsidP="002035F9">
      <w:pPr>
        <w:pStyle w:val="a3"/>
        <w:ind w:firstLine="567"/>
        <w:jc w:val="both"/>
        <w:rPr>
          <w:rFonts w:ascii="Times New Roman" w:hAnsi="Times New Roman" w:cs="Times New Roman"/>
          <w:b/>
          <w:sz w:val="28"/>
          <w:szCs w:val="28"/>
        </w:rPr>
      </w:pPr>
      <w:r w:rsidRPr="007E5323">
        <w:rPr>
          <w:rFonts w:ascii="Times New Roman" w:hAnsi="Times New Roman" w:cs="Times New Roman"/>
          <w:b/>
          <w:sz w:val="28"/>
          <w:szCs w:val="28"/>
        </w:rPr>
        <w:t>Теоретическая и методологическая база исследования.</w:t>
      </w:r>
    </w:p>
    <w:p w:rsidR="002035F9" w:rsidRPr="007E5323" w:rsidRDefault="002035F9" w:rsidP="002035F9">
      <w:pPr>
        <w:pStyle w:val="a3"/>
        <w:widowControl w:val="0"/>
        <w:ind w:firstLine="567"/>
        <w:contextualSpacing/>
        <w:jc w:val="both"/>
        <w:rPr>
          <w:rFonts w:ascii="Times New Roman" w:hAnsi="Times New Roman" w:cs="Times New Roman"/>
          <w:sz w:val="28"/>
          <w:szCs w:val="28"/>
        </w:rPr>
      </w:pPr>
      <w:r w:rsidRPr="007E5323">
        <w:rPr>
          <w:rFonts w:ascii="Times New Roman" w:hAnsi="Times New Roman" w:cs="Times New Roman"/>
          <w:sz w:val="28"/>
          <w:szCs w:val="28"/>
        </w:rPr>
        <w:t>Методологическую базу работы составила совокупность следующих методов: герменевтического (авторская интерпретация иноязычных текстов), сравнительно-исторического, единства исторического и логического, анализа и синтеза, аналогии. В диссертации также использован метод реконструкции философских и богословских воззрений немецкого мыслителя, рассматриваемых в их диалектическом взаимодействии.</w:t>
      </w:r>
    </w:p>
    <w:p w:rsidR="002035F9" w:rsidRPr="00F429FB" w:rsidRDefault="002035F9" w:rsidP="002035F9">
      <w:pPr>
        <w:pStyle w:val="a3"/>
        <w:widowControl w:val="0"/>
        <w:ind w:firstLine="567"/>
        <w:contextualSpacing/>
        <w:jc w:val="both"/>
        <w:rPr>
          <w:rFonts w:ascii="Times New Roman" w:hAnsi="Times New Roman" w:cs="Times New Roman"/>
          <w:sz w:val="28"/>
          <w:szCs w:val="28"/>
        </w:rPr>
      </w:pPr>
      <w:r w:rsidRPr="00906135">
        <w:rPr>
          <w:rStyle w:val="FontStyle103"/>
          <w:rFonts w:ascii="Times New Roman" w:hAnsi="Times New Roman" w:cs="Times New Roman"/>
          <w:b/>
          <w:sz w:val="28"/>
          <w:szCs w:val="28"/>
        </w:rPr>
        <w:t>Источниковой базой</w:t>
      </w:r>
      <w:r w:rsidRPr="00906135">
        <w:rPr>
          <w:rStyle w:val="FontStyle103"/>
          <w:rFonts w:ascii="Times New Roman" w:hAnsi="Times New Roman" w:cs="Times New Roman"/>
          <w:sz w:val="28"/>
          <w:szCs w:val="28"/>
        </w:rPr>
        <w:t xml:space="preserve"> нашего исследования</w:t>
      </w:r>
      <w:r>
        <w:rPr>
          <w:rStyle w:val="FontStyle103"/>
          <w:rFonts w:ascii="Times New Roman" w:hAnsi="Times New Roman" w:cs="Times New Roman"/>
          <w:sz w:val="28"/>
          <w:szCs w:val="28"/>
        </w:rPr>
        <w:t xml:space="preserve"> в своей основе</w:t>
      </w:r>
      <w:r w:rsidRPr="00906135">
        <w:rPr>
          <w:rStyle w:val="FontStyle103"/>
          <w:rFonts w:ascii="Times New Roman" w:hAnsi="Times New Roman" w:cs="Times New Roman"/>
          <w:sz w:val="28"/>
          <w:szCs w:val="28"/>
        </w:rPr>
        <w:t xml:space="preserve"> послужилитворения И. Канта</w:t>
      </w:r>
      <w:r>
        <w:rPr>
          <w:rStyle w:val="FontStyle103"/>
          <w:rFonts w:ascii="Times New Roman" w:hAnsi="Times New Roman" w:cs="Times New Roman"/>
          <w:sz w:val="28"/>
          <w:szCs w:val="28"/>
        </w:rPr>
        <w:t xml:space="preserve">. Прежде всего, автор использовал такие труды философа как </w:t>
      </w:r>
      <w:r w:rsidRPr="0084652F">
        <w:rPr>
          <w:rStyle w:val="FontStyle103"/>
          <w:rFonts w:ascii="Times New Roman" w:hAnsi="Times New Roman" w:cs="Times New Roman"/>
          <w:sz w:val="28"/>
          <w:szCs w:val="28"/>
        </w:rPr>
        <w:t>«Критика чистого разума»,</w:t>
      </w:r>
      <w:r w:rsidRPr="0084652F">
        <w:rPr>
          <w:rStyle w:val="a5"/>
          <w:rFonts w:ascii="Times New Roman" w:hAnsi="Times New Roman" w:cs="Times New Roman"/>
          <w:spacing w:val="-10"/>
          <w:sz w:val="28"/>
          <w:szCs w:val="28"/>
        </w:rPr>
        <w:footnoteReference w:id="114"/>
      </w:r>
      <w:r w:rsidRPr="0084652F">
        <w:rPr>
          <w:rStyle w:val="FontStyle103"/>
          <w:rFonts w:ascii="Times New Roman" w:hAnsi="Times New Roman" w:cs="Times New Roman"/>
          <w:sz w:val="28"/>
          <w:szCs w:val="28"/>
        </w:rPr>
        <w:t xml:space="preserve"> «Критика практического разума», «Критика способности суждения», «Религия в пределах только разума» и «Спор факультетов». Также были использованы: «</w:t>
      </w:r>
      <w:r w:rsidRPr="0084652F">
        <w:rPr>
          <w:rFonts w:ascii="Times New Roman" w:hAnsi="Times New Roman" w:cs="Times New Roman"/>
          <w:sz w:val="28"/>
          <w:szCs w:val="28"/>
        </w:rPr>
        <w:t>Основоположения метафизики нравов</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Логика. Пособие к лекциям</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Пролегомены ко всякой будущей метафизике, которая может появиться как наука</w:t>
      </w:r>
      <w:r w:rsidRPr="0084652F">
        <w:rPr>
          <w:rStyle w:val="FontStyle103"/>
          <w:rFonts w:ascii="Times New Roman" w:hAnsi="Times New Roman" w:cs="Times New Roman"/>
          <w:sz w:val="28"/>
          <w:szCs w:val="28"/>
        </w:rPr>
        <w:t xml:space="preserve">», </w:t>
      </w:r>
      <w:r w:rsidRPr="00B35EA6">
        <w:rPr>
          <w:rStyle w:val="FontStyle103"/>
          <w:rFonts w:ascii="Times New Roman" w:hAnsi="Times New Roman" w:cs="Times New Roman"/>
          <w:sz w:val="28"/>
          <w:szCs w:val="28"/>
        </w:rPr>
        <w:t>«</w:t>
      </w:r>
      <w:r w:rsidRPr="00B35EA6">
        <w:rPr>
          <w:rFonts w:ascii="Times New Roman" w:hAnsi="Times New Roman" w:cs="Times New Roman"/>
          <w:sz w:val="28"/>
          <w:szCs w:val="28"/>
        </w:rPr>
        <w:t>Исследование степени ясности принципов естественной теологии и морали</w:t>
      </w:r>
      <w:r w:rsidRPr="00B35EA6">
        <w:rPr>
          <w:rStyle w:val="FontStyle103"/>
          <w:rFonts w:ascii="Times New Roman" w:hAnsi="Times New Roman" w:cs="Times New Roman"/>
          <w:sz w:val="28"/>
          <w:szCs w:val="28"/>
        </w:rPr>
        <w:t>»,</w:t>
      </w:r>
      <w:r w:rsidRPr="00B35EA6">
        <w:rPr>
          <w:rFonts w:ascii="Times New Roman" w:hAnsi="Times New Roman" w:cs="Times New Roman"/>
          <w:sz w:val="28"/>
          <w:szCs w:val="28"/>
        </w:rPr>
        <w:t xml:space="preserve"> «Единственно возможное основание для доказательства бытия Бога», </w:t>
      </w:r>
      <w:r w:rsidRPr="00B35EA6">
        <w:rPr>
          <w:rStyle w:val="FontStyle103"/>
          <w:rFonts w:ascii="Times New Roman" w:hAnsi="Times New Roman" w:cs="Times New Roman"/>
          <w:sz w:val="28"/>
          <w:szCs w:val="28"/>
        </w:rPr>
        <w:t>такие трактаты, как: «Всеобщая естественная история и теория неба», «</w:t>
      </w:r>
      <w:r w:rsidRPr="00B35EA6">
        <w:rPr>
          <w:rFonts w:ascii="Times New Roman" w:hAnsi="Times New Roman" w:cs="Times New Roman"/>
          <w:sz w:val="28"/>
          <w:szCs w:val="28"/>
        </w:rPr>
        <w:t>К вечному миру</w:t>
      </w:r>
      <w:r>
        <w:rPr>
          <w:rStyle w:val="FontStyle103"/>
          <w:rFonts w:ascii="Times New Roman" w:hAnsi="Times New Roman" w:cs="Times New Roman"/>
          <w:sz w:val="28"/>
          <w:szCs w:val="28"/>
        </w:rPr>
        <w:t>»,</w:t>
      </w:r>
      <w:r w:rsidRPr="0084652F">
        <w:rPr>
          <w:rStyle w:val="FontStyle103"/>
          <w:rFonts w:ascii="Times New Roman" w:hAnsi="Times New Roman" w:cs="Times New Roman"/>
          <w:sz w:val="28"/>
          <w:szCs w:val="28"/>
        </w:rPr>
        <w:t xml:space="preserve"> «</w:t>
      </w:r>
      <w:r w:rsidRPr="0084652F">
        <w:rPr>
          <w:rFonts w:ascii="Times New Roman" w:hAnsi="Times New Roman" w:cs="Times New Roman"/>
          <w:sz w:val="28"/>
          <w:szCs w:val="28"/>
        </w:rPr>
        <w:t xml:space="preserve">Конец </w:t>
      </w:r>
      <w:r w:rsidRPr="0084652F">
        <w:rPr>
          <w:rFonts w:ascii="Times New Roman" w:hAnsi="Times New Roman" w:cs="Times New Roman"/>
          <w:sz w:val="28"/>
          <w:szCs w:val="28"/>
        </w:rPr>
        <w:lastRenderedPageBreak/>
        <w:t>всего сущего</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О вельможном тоне, недавно возникшем в философии</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О мнимом праве лгать из человеколюбия</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О неудачах всех философских попыток теодицеи</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О применении телеологических принципов в философии</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Об органе души</w:t>
      </w:r>
      <w:r w:rsidRPr="0084652F">
        <w:rPr>
          <w:rStyle w:val="FontStyle103"/>
          <w:rFonts w:ascii="Times New Roman" w:hAnsi="Times New Roman" w:cs="Times New Roman"/>
          <w:sz w:val="28"/>
          <w:szCs w:val="28"/>
        </w:rPr>
        <w:t>», также письма Канта: «</w:t>
      </w:r>
      <w:r w:rsidRPr="0084652F">
        <w:rPr>
          <w:rFonts w:ascii="Times New Roman" w:hAnsi="Times New Roman" w:cs="Times New Roman"/>
          <w:sz w:val="28"/>
          <w:szCs w:val="28"/>
        </w:rPr>
        <w:t>Письмо 27 (574). Кант – Штейдлину</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 xml:space="preserve">Письмо 31 (642). Кант – королю Фридриху-Вильгельму </w:t>
      </w:r>
      <w:r w:rsidRPr="0084652F">
        <w:rPr>
          <w:rFonts w:ascii="Times New Roman" w:hAnsi="Times New Roman" w:cs="Times New Roman"/>
          <w:sz w:val="28"/>
          <w:szCs w:val="28"/>
          <w:lang w:val="en-US"/>
        </w:rPr>
        <w:t>II</w:t>
      </w:r>
      <w:r w:rsidRPr="0084652F">
        <w:rPr>
          <w:rStyle w:val="FontStyle103"/>
          <w:rFonts w:ascii="Times New Roman" w:hAnsi="Times New Roman" w:cs="Times New Roman"/>
          <w:sz w:val="28"/>
          <w:szCs w:val="28"/>
        </w:rPr>
        <w:t>», «</w:t>
      </w:r>
      <w:r w:rsidRPr="0084652F">
        <w:rPr>
          <w:rFonts w:ascii="Times New Roman" w:hAnsi="Times New Roman" w:cs="Times New Roman"/>
          <w:sz w:val="28"/>
          <w:szCs w:val="28"/>
        </w:rPr>
        <w:t>Письмо 34 (671). Кант – Зёммерингу</w:t>
      </w:r>
      <w:r w:rsidRPr="0084652F">
        <w:rPr>
          <w:rStyle w:val="FontStyle103"/>
          <w:rFonts w:ascii="Times New Roman" w:hAnsi="Times New Roman" w:cs="Times New Roman"/>
          <w:sz w:val="28"/>
          <w:szCs w:val="28"/>
        </w:rPr>
        <w:t>»</w:t>
      </w:r>
      <w:r w:rsidRPr="0084652F">
        <w:rPr>
          <w:rStyle w:val="a5"/>
          <w:rFonts w:ascii="Times New Roman" w:hAnsi="Times New Roman" w:cs="Times New Roman"/>
          <w:spacing w:val="-10"/>
          <w:sz w:val="28"/>
          <w:szCs w:val="28"/>
        </w:rPr>
        <w:footnoteReference w:id="115"/>
      </w:r>
      <w:r w:rsidRPr="0084652F">
        <w:rPr>
          <w:rStyle w:val="FontStyle103"/>
          <w:rFonts w:ascii="Times New Roman" w:hAnsi="Times New Roman" w:cs="Times New Roman"/>
          <w:sz w:val="28"/>
          <w:szCs w:val="28"/>
        </w:rPr>
        <w:t xml:space="preserve"> и письмо Фридриха-Вильгельма </w:t>
      </w:r>
      <w:r w:rsidRPr="0084652F">
        <w:rPr>
          <w:rStyle w:val="FontStyle103"/>
          <w:rFonts w:ascii="Times New Roman" w:hAnsi="Times New Roman" w:cs="Times New Roman"/>
          <w:sz w:val="28"/>
          <w:szCs w:val="28"/>
          <w:lang w:val="en-US"/>
        </w:rPr>
        <w:t>II</w:t>
      </w:r>
      <w:r w:rsidRPr="0084652F">
        <w:rPr>
          <w:rStyle w:val="FontStyle103"/>
          <w:rFonts w:ascii="Times New Roman" w:hAnsi="Times New Roman" w:cs="Times New Roman"/>
          <w:sz w:val="28"/>
          <w:szCs w:val="28"/>
        </w:rPr>
        <w:t xml:space="preserve"> философу.</w:t>
      </w:r>
      <w:r w:rsidRPr="0084652F">
        <w:rPr>
          <w:rStyle w:val="a5"/>
          <w:rFonts w:ascii="Times New Roman" w:hAnsi="Times New Roman" w:cs="Times New Roman"/>
          <w:spacing w:val="-10"/>
          <w:sz w:val="28"/>
          <w:szCs w:val="28"/>
        </w:rPr>
        <w:footnoteReference w:id="116"/>
      </w:r>
      <w:r w:rsidRPr="0084652F">
        <w:rPr>
          <w:rStyle w:val="FontStyle103"/>
          <w:rFonts w:ascii="Times New Roman" w:hAnsi="Times New Roman" w:cs="Times New Roman"/>
          <w:sz w:val="28"/>
          <w:szCs w:val="28"/>
        </w:rPr>
        <w:t xml:space="preserve"> Также автор использовал труды таких представителей немецкого пиетизма как А. Г. Франке: «</w:t>
      </w:r>
      <w:r w:rsidRPr="0084652F">
        <w:rPr>
          <w:rFonts w:ascii="Times New Roman" w:hAnsi="Times New Roman" w:cs="Times New Roman"/>
          <w:sz w:val="28"/>
          <w:szCs w:val="28"/>
          <w:lang w:val="en-US"/>
        </w:rPr>
        <w:t>HinfarthimFriede</w:t>
      </w:r>
      <w:r w:rsidRPr="0084652F">
        <w:rPr>
          <w:rFonts w:ascii="Times New Roman" w:hAnsi="Times New Roman" w:cs="Times New Roman"/>
          <w:sz w:val="28"/>
          <w:szCs w:val="28"/>
        </w:rPr>
        <w:t xml:space="preserve">, </w:t>
      </w:r>
      <w:r w:rsidRPr="0084652F">
        <w:rPr>
          <w:rFonts w:ascii="Times New Roman" w:hAnsi="Times New Roman" w:cs="Times New Roman"/>
          <w:sz w:val="28"/>
          <w:szCs w:val="28"/>
          <w:lang w:val="en-US"/>
        </w:rPr>
        <w:t>OderDerseeligeTod</w:t>
      </w:r>
      <w:r w:rsidRPr="0084652F">
        <w:rPr>
          <w:rStyle w:val="FontStyle103"/>
          <w:rFonts w:ascii="Times New Roman" w:hAnsi="Times New Roman" w:cs="Times New Roman"/>
          <w:sz w:val="28"/>
          <w:szCs w:val="28"/>
        </w:rPr>
        <w:t>»,</w:t>
      </w:r>
      <w:r w:rsidRPr="0084652F">
        <w:rPr>
          <w:rStyle w:val="a5"/>
          <w:rFonts w:ascii="Times New Roman" w:hAnsi="Times New Roman" w:cs="Times New Roman"/>
          <w:spacing w:val="-10"/>
          <w:sz w:val="28"/>
          <w:szCs w:val="28"/>
        </w:rPr>
        <w:footnoteReference w:id="117"/>
      </w:r>
      <w:r w:rsidRPr="0084652F">
        <w:rPr>
          <w:rStyle w:val="FontStyle103"/>
          <w:rFonts w:ascii="Times New Roman" w:hAnsi="Times New Roman" w:cs="Times New Roman"/>
          <w:sz w:val="28"/>
          <w:szCs w:val="28"/>
        </w:rPr>
        <w:t xml:space="preserve"> «</w:t>
      </w:r>
      <w:r w:rsidRPr="0084652F">
        <w:rPr>
          <w:rFonts w:ascii="Times New Roman" w:hAnsi="Times New Roman" w:cs="Times New Roman"/>
          <w:sz w:val="28"/>
          <w:szCs w:val="28"/>
          <w:lang w:val="en-US"/>
        </w:rPr>
        <w:t>DerKampfwiderdieS</w:t>
      </w:r>
      <w:r w:rsidRPr="0084652F">
        <w:rPr>
          <w:rFonts w:ascii="Times New Roman" w:hAnsi="Times New Roman" w:cs="Times New Roman"/>
          <w:sz w:val="28"/>
          <w:szCs w:val="28"/>
        </w:rPr>
        <w:t>ü</w:t>
      </w:r>
      <w:r w:rsidRPr="0084652F">
        <w:rPr>
          <w:rFonts w:ascii="Times New Roman" w:hAnsi="Times New Roman" w:cs="Times New Roman"/>
          <w:sz w:val="28"/>
          <w:szCs w:val="28"/>
          <w:lang w:val="en-US"/>
        </w:rPr>
        <w:t>nde</w:t>
      </w:r>
      <w:r w:rsidRPr="0084652F">
        <w:rPr>
          <w:rStyle w:val="FontStyle103"/>
          <w:rFonts w:ascii="Times New Roman" w:hAnsi="Times New Roman" w:cs="Times New Roman"/>
          <w:sz w:val="28"/>
          <w:szCs w:val="28"/>
        </w:rPr>
        <w:t>»,</w:t>
      </w:r>
      <w:r w:rsidRPr="0084652F">
        <w:rPr>
          <w:rStyle w:val="a5"/>
          <w:rFonts w:ascii="Times New Roman" w:hAnsi="Times New Roman" w:cs="Times New Roman"/>
          <w:spacing w:val="-10"/>
          <w:sz w:val="28"/>
          <w:szCs w:val="28"/>
        </w:rPr>
        <w:footnoteReference w:id="118"/>
      </w:r>
      <w:r w:rsidRPr="0084652F">
        <w:rPr>
          <w:rStyle w:val="FontStyle103"/>
          <w:rFonts w:ascii="Times New Roman" w:hAnsi="Times New Roman" w:cs="Times New Roman"/>
          <w:sz w:val="28"/>
          <w:szCs w:val="28"/>
        </w:rPr>
        <w:t xml:space="preserve"> «</w:t>
      </w:r>
      <w:r w:rsidRPr="0084652F">
        <w:rPr>
          <w:rFonts w:ascii="Times New Roman" w:hAnsi="Times New Roman" w:cs="Times New Roman"/>
          <w:sz w:val="28"/>
          <w:szCs w:val="28"/>
          <w:lang w:val="en-US"/>
        </w:rPr>
        <w:t>SeligkeitderwahrhaftigenJ</w:t>
      </w:r>
      <w:r w:rsidRPr="0084652F">
        <w:rPr>
          <w:rFonts w:ascii="Times New Roman" w:hAnsi="Times New Roman" w:cs="Times New Roman"/>
          <w:sz w:val="28"/>
          <w:szCs w:val="28"/>
        </w:rPr>
        <w:t>ü</w:t>
      </w:r>
      <w:r w:rsidRPr="0084652F">
        <w:rPr>
          <w:rFonts w:ascii="Times New Roman" w:hAnsi="Times New Roman" w:cs="Times New Roman"/>
          <w:sz w:val="28"/>
          <w:szCs w:val="28"/>
          <w:lang w:val="en-US"/>
        </w:rPr>
        <w:t>ngerChristiimReich</w:t>
      </w:r>
      <w:r w:rsidRPr="00F429FB">
        <w:rPr>
          <w:rFonts w:ascii="Times New Roman" w:hAnsi="Times New Roman" w:cs="Times New Roman"/>
          <w:sz w:val="28"/>
          <w:szCs w:val="28"/>
          <w:lang w:val="en-US"/>
        </w:rPr>
        <w:t>derGnaden</w:t>
      </w:r>
      <w:r w:rsidRPr="00F429FB">
        <w:rPr>
          <w:rStyle w:val="FontStyle103"/>
          <w:rFonts w:ascii="Times New Roman" w:hAnsi="Times New Roman" w:cs="Times New Roman"/>
          <w:sz w:val="28"/>
          <w:szCs w:val="28"/>
        </w:rPr>
        <w:t>»</w:t>
      </w:r>
      <w:r w:rsidRPr="00F429FB">
        <w:rPr>
          <w:rStyle w:val="a5"/>
          <w:rFonts w:ascii="Times New Roman" w:hAnsi="Times New Roman" w:cs="Times New Roman"/>
          <w:spacing w:val="-10"/>
          <w:sz w:val="28"/>
          <w:szCs w:val="28"/>
        </w:rPr>
        <w:footnoteReference w:id="119"/>
      </w:r>
      <w:r w:rsidRPr="00F429FB">
        <w:rPr>
          <w:rStyle w:val="FontStyle103"/>
          <w:rFonts w:ascii="Times New Roman" w:hAnsi="Times New Roman" w:cs="Times New Roman"/>
          <w:sz w:val="28"/>
          <w:szCs w:val="28"/>
        </w:rPr>
        <w:t xml:space="preserve"> и граф</w:t>
      </w:r>
      <w:r w:rsidR="00944E4B">
        <w:rPr>
          <w:rStyle w:val="FontStyle103"/>
          <w:rFonts w:ascii="Times New Roman" w:hAnsi="Times New Roman" w:cs="Times New Roman"/>
          <w:sz w:val="28"/>
          <w:szCs w:val="28"/>
        </w:rPr>
        <w:t xml:space="preserve"> Николаус</w:t>
      </w:r>
      <w:r w:rsidRPr="00F429FB">
        <w:rPr>
          <w:rStyle w:val="FontStyle103"/>
          <w:rFonts w:ascii="Times New Roman" w:hAnsi="Times New Roman" w:cs="Times New Roman"/>
          <w:sz w:val="28"/>
          <w:szCs w:val="28"/>
        </w:rPr>
        <w:t xml:space="preserve"> фон Цинцендорф: «</w:t>
      </w:r>
      <w:r w:rsidRPr="00F429FB">
        <w:rPr>
          <w:rFonts w:ascii="Times New Roman" w:hAnsi="Times New Roman" w:cs="Times New Roman"/>
          <w:sz w:val="28"/>
          <w:szCs w:val="28"/>
          <w:lang w:val="en-US"/>
        </w:rPr>
        <w:t>Gespr</w:t>
      </w:r>
      <w:r w:rsidRPr="00F429FB">
        <w:rPr>
          <w:rFonts w:ascii="Times New Roman" w:hAnsi="Times New Roman" w:cs="Times New Roman"/>
          <w:sz w:val="28"/>
          <w:szCs w:val="28"/>
        </w:rPr>
        <w:t>ä</w:t>
      </w:r>
      <w:r w:rsidRPr="00F429FB">
        <w:rPr>
          <w:rFonts w:ascii="Times New Roman" w:hAnsi="Times New Roman" w:cs="Times New Roman"/>
          <w:sz w:val="28"/>
          <w:szCs w:val="28"/>
          <w:lang w:val="en-US"/>
        </w:rPr>
        <w:t>chimReichderTodtenzwischenJohannConradDippelsonstDemocritusgenanntunddemGrafenvonZinzendorf</w:t>
      </w:r>
      <w:r w:rsidRPr="00F429FB">
        <w:rPr>
          <w:rStyle w:val="FontStyle103"/>
          <w:rFonts w:ascii="Times New Roman" w:hAnsi="Times New Roman" w:cs="Times New Roman"/>
          <w:sz w:val="28"/>
          <w:szCs w:val="28"/>
        </w:rPr>
        <w:t>».</w:t>
      </w:r>
      <w:r w:rsidRPr="00F429FB">
        <w:rPr>
          <w:rStyle w:val="a5"/>
          <w:rFonts w:ascii="Times New Roman" w:hAnsi="Times New Roman" w:cs="Times New Roman"/>
          <w:spacing w:val="-10"/>
          <w:sz w:val="28"/>
          <w:szCs w:val="28"/>
        </w:rPr>
        <w:footnoteReference w:id="120"/>
      </w:r>
    </w:p>
    <w:p w:rsidR="006041E3" w:rsidRPr="0084652F" w:rsidRDefault="006041E3" w:rsidP="002035F9">
      <w:pPr>
        <w:pStyle w:val="Style72"/>
        <w:ind w:firstLine="567"/>
        <w:contextualSpacing/>
        <w:jc w:val="both"/>
        <w:rPr>
          <w:rStyle w:val="FontStyle103"/>
          <w:rFonts w:ascii="Times New Roman" w:hAnsi="Times New Roman"/>
          <w:b/>
          <w:sz w:val="28"/>
          <w:szCs w:val="28"/>
        </w:rPr>
      </w:pPr>
      <w:r w:rsidRPr="0084652F">
        <w:rPr>
          <w:rStyle w:val="FontStyle103"/>
          <w:rFonts w:ascii="Times New Roman" w:hAnsi="Times New Roman"/>
          <w:b/>
          <w:sz w:val="28"/>
          <w:szCs w:val="28"/>
        </w:rPr>
        <w:t>Новизна диссертационного исследования.</w:t>
      </w:r>
    </w:p>
    <w:p w:rsidR="006041E3" w:rsidRPr="00906135" w:rsidRDefault="006041E3" w:rsidP="002035F9">
      <w:pPr>
        <w:widowControl w:val="0"/>
        <w:numPr>
          <w:ilvl w:val="0"/>
          <w:numId w:val="8"/>
        </w:numPr>
        <w:spacing w:after="0" w:line="240" w:lineRule="auto"/>
        <w:ind w:left="0" w:firstLine="567"/>
        <w:jc w:val="both"/>
        <w:rPr>
          <w:rFonts w:ascii="Times New Roman" w:hAnsi="Times New Roman" w:cs="Times New Roman"/>
          <w:sz w:val="28"/>
          <w:szCs w:val="28"/>
        </w:rPr>
      </w:pPr>
      <w:r w:rsidRPr="0084652F">
        <w:rPr>
          <w:rFonts w:ascii="Times New Roman" w:hAnsi="Times New Roman" w:cs="Times New Roman"/>
          <w:sz w:val="28"/>
          <w:szCs w:val="28"/>
        </w:rPr>
        <w:t xml:space="preserve">Авторский перевод с </w:t>
      </w:r>
      <w:r w:rsidR="009E0178" w:rsidRPr="0084652F">
        <w:rPr>
          <w:rFonts w:ascii="Times New Roman" w:hAnsi="Times New Roman" w:cs="Times New Roman"/>
          <w:sz w:val="28"/>
          <w:szCs w:val="28"/>
        </w:rPr>
        <w:t>немец</w:t>
      </w:r>
      <w:r w:rsidRPr="0084652F">
        <w:rPr>
          <w:rFonts w:ascii="Times New Roman" w:hAnsi="Times New Roman" w:cs="Times New Roman"/>
          <w:sz w:val="28"/>
          <w:szCs w:val="28"/>
        </w:rPr>
        <w:t xml:space="preserve">кого языка и введение в научный оборот оригинальных текстов </w:t>
      </w:r>
      <w:r w:rsidR="0029316C" w:rsidRPr="0084652F">
        <w:rPr>
          <w:rFonts w:ascii="Times New Roman" w:hAnsi="Times New Roman" w:cs="Times New Roman"/>
          <w:sz w:val="28"/>
          <w:szCs w:val="28"/>
        </w:rPr>
        <w:t>таких лидеров немецкого пиетизма как Август</w:t>
      </w:r>
      <w:r w:rsidR="0029316C" w:rsidRPr="00906135">
        <w:rPr>
          <w:rFonts w:ascii="Times New Roman" w:hAnsi="Times New Roman" w:cs="Times New Roman"/>
          <w:sz w:val="28"/>
          <w:szCs w:val="28"/>
        </w:rPr>
        <w:t xml:space="preserve"> Герман Франке и</w:t>
      </w:r>
      <w:r w:rsidRPr="00906135">
        <w:rPr>
          <w:rFonts w:ascii="Times New Roman" w:hAnsi="Times New Roman" w:cs="Times New Roman"/>
          <w:sz w:val="28"/>
          <w:szCs w:val="28"/>
        </w:rPr>
        <w:t>.</w:t>
      </w:r>
    </w:p>
    <w:p w:rsidR="006041E3" w:rsidRPr="00906135" w:rsidRDefault="006041E3" w:rsidP="002035F9">
      <w:pPr>
        <w:widowControl w:val="0"/>
        <w:numPr>
          <w:ilvl w:val="0"/>
          <w:numId w:val="8"/>
        </w:numPr>
        <w:spacing w:after="0"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Авторский перевод и введение в научный оборот заруб</w:t>
      </w:r>
      <w:r w:rsidR="0029316C" w:rsidRPr="00906135">
        <w:rPr>
          <w:rFonts w:ascii="Times New Roman" w:hAnsi="Times New Roman" w:cs="Times New Roman"/>
          <w:sz w:val="28"/>
          <w:szCs w:val="28"/>
        </w:rPr>
        <w:t>ежной критической кантоведческой литературы</w:t>
      </w:r>
      <w:r w:rsidRPr="00906135">
        <w:rPr>
          <w:rFonts w:ascii="Times New Roman" w:hAnsi="Times New Roman" w:cs="Times New Roman"/>
          <w:sz w:val="28"/>
          <w:szCs w:val="28"/>
        </w:rPr>
        <w:t>.</w:t>
      </w:r>
    </w:p>
    <w:p w:rsidR="006041E3" w:rsidRPr="00906135" w:rsidRDefault="006041E3" w:rsidP="002035F9">
      <w:pPr>
        <w:widowControl w:val="0"/>
        <w:numPr>
          <w:ilvl w:val="0"/>
          <w:numId w:val="8"/>
        </w:numPr>
        <w:spacing w:after="0"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 xml:space="preserve">Исследование динамики </w:t>
      </w:r>
      <w:r w:rsidR="0029316C" w:rsidRPr="00906135">
        <w:rPr>
          <w:rFonts w:ascii="Times New Roman" w:hAnsi="Times New Roman" w:cs="Times New Roman"/>
          <w:sz w:val="28"/>
          <w:szCs w:val="28"/>
        </w:rPr>
        <w:t>столкновения компетенций богословского и философского факультетов со времени формирования университетов, вплоть до изменений общественно-политического статуса университетов в период Нового времени</w:t>
      </w:r>
      <w:r w:rsidRPr="00906135">
        <w:rPr>
          <w:rFonts w:ascii="Times New Roman" w:hAnsi="Times New Roman" w:cs="Times New Roman"/>
          <w:sz w:val="28"/>
          <w:szCs w:val="28"/>
        </w:rPr>
        <w:t>.</w:t>
      </w:r>
    </w:p>
    <w:p w:rsidR="00CB7994" w:rsidRPr="00906135" w:rsidRDefault="00CB7994" w:rsidP="002035F9">
      <w:pPr>
        <w:widowControl w:val="0"/>
        <w:numPr>
          <w:ilvl w:val="0"/>
          <w:numId w:val="8"/>
        </w:numPr>
        <w:spacing w:after="0"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Рассмотрение столкновения философского и богосл</w:t>
      </w:r>
      <w:r w:rsidR="00906135" w:rsidRPr="00906135">
        <w:rPr>
          <w:rFonts w:ascii="Times New Roman" w:hAnsi="Times New Roman" w:cs="Times New Roman"/>
          <w:sz w:val="28"/>
          <w:szCs w:val="28"/>
        </w:rPr>
        <w:t>овского факультетов в границахкритического метода И. Канта.</w:t>
      </w:r>
    </w:p>
    <w:p w:rsidR="000B4FF7" w:rsidRDefault="00CB7994" w:rsidP="002035F9">
      <w:pPr>
        <w:widowControl w:val="0"/>
        <w:numPr>
          <w:ilvl w:val="0"/>
          <w:numId w:val="8"/>
        </w:numPr>
        <w:spacing w:after="0"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Аксиологический анализ столкновениябогословского и философского факультетов в трактате И. Канта,</w:t>
      </w:r>
      <w:r w:rsidR="005A0AFA">
        <w:rPr>
          <w:rFonts w:ascii="Times New Roman" w:hAnsi="Times New Roman" w:cs="Times New Roman"/>
          <w:sz w:val="28"/>
          <w:szCs w:val="28"/>
        </w:rPr>
        <w:t xml:space="preserve"> проблемы</w:t>
      </w:r>
      <w:r w:rsidR="00906135" w:rsidRPr="00906135">
        <w:rPr>
          <w:rFonts w:ascii="Times New Roman" w:hAnsi="Times New Roman" w:cs="Times New Roman"/>
          <w:sz w:val="28"/>
          <w:szCs w:val="28"/>
        </w:rPr>
        <w:t xml:space="preserve"> постижения сверхчувственной истины в пределах кантовского критицизма</w:t>
      </w:r>
      <w:r w:rsidR="006041E3" w:rsidRPr="00906135">
        <w:rPr>
          <w:rFonts w:ascii="Times New Roman" w:hAnsi="Times New Roman" w:cs="Times New Roman"/>
          <w:sz w:val="28"/>
          <w:szCs w:val="28"/>
        </w:rPr>
        <w:t>.</w:t>
      </w:r>
    </w:p>
    <w:p w:rsidR="006041E3" w:rsidRPr="000B4FF7" w:rsidRDefault="006041E3" w:rsidP="002035F9">
      <w:pPr>
        <w:widowControl w:val="0"/>
        <w:spacing w:after="0" w:line="240" w:lineRule="auto"/>
        <w:ind w:left="567"/>
        <w:jc w:val="both"/>
        <w:rPr>
          <w:rFonts w:ascii="Times New Roman" w:hAnsi="Times New Roman" w:cs="Times New Roman"/>
          <w:sz w:val="28"/>
          <w:szCs w:val="28"/>
        </w:rPr>
      </w:pPr>
      <w:r w:rsidRPr="000B4FF7">
        <w:rPr>
          <w:rFonts w:ascii="Times New Roman" w:hAnsi="Times New Roman" w:cs="Times New Roman"/>
          <w:b/>
          <w:sz w:val="28"/>
          <w:szCs w:val="28"/>
        </w:rPr>
        <w:t>Положения, выносимые на защиту</w:t>
      </w:r>
    </w:p>
    <w:p w:rsidR="00906135" w:rsidRPr="00906135" w:rsidRDefault="00906135" w:rsidP="002035F9">
      <w:pPr>
        <w:pStyle w:val="ad"/>
        <w:numPr>
          <w:ilvl w:val="0"/>
          <w:numId w:val="1"/>
        </w:numPr>
        <w:spacing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 xml:space="preserve">«Спор факультетов» И. Канта является исторически обусловленным явлением, находящимся в необходимой связи с историей возникновения и развития структуры университетских факультетов. Характерные особенности изложения отталкиваются от исторического основания, которым является политическая обусловленность университетской структуры в Германии </w:t>
      </w:r>
      <w:r w:rsidRPr="00906135">
        <w:rPr>
          <w:rFonts w:ascii="Times New Roman" w:hAnsi="Times New Roman" w:cs="Times New Roman"/>
          <w:sz w:val="28"/>
          <w:szCs w:val="28"/>
          <w:lang w:val="en-US"/>
        </w:rPr>
        <w:t>XVIII</w:t>
      </w:r>
      <w:r w:rsidRPr="00906135">
        <w:rPr>
          <w:rFonts w:ascii="Times New Roman" w:hAnsi="Times New Roman" w:cs="Times New Roman"/>
          <w:sz w:val="28"/>
          <w:szCs w:val="28"/>
        </w:rPr>
        <w:t xml:space="preserve"> века. Спор низшего факультета с высшими проистекает из двойной роли университета как ученой корпорации и государственного учреждения</w:t>
      </w:r>
    </w:p>
    <w:p w:rsidR="00906135" w:rsidRPr="00906135" w:rsidRDefault="00906135" w:rsidP="002035F9">
      <w:pPr>
        <w:pStyle w:val="ad"/>
        <w:numPr>
          <w:ilvl w:val="0"/>
          <w:numId w:val="1"/>
        </w:numPr>
        <w:spacing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 xml:space="preserve">Позиция И. Канта в полемике, обращенной к высшим факультетам, может быть определена как нормативная, замыкающая суть </w:t>
      </w:r>
      <w:r w:rsidRPr="00906135">
        <w:rPr>
          <w:rFonts w:ascii="Times New Roman" w:hAnsi="Times New Roman" w:cs="Times New Roman"/>
          <w:sz w:val="28"/>
          <w:szCs w:val="28"/>
        </w:rPr>
        <w:lastRenderedPageBreak/>
        <w:t>последних на статутах, что позволяет в дальнейшем отрицать как правомерное для высших факультетов использование научно-критического подхода (участие разума). Эта позиция проистекает из рассмотрения высших факультетов, прежде всего, как государственных структур.</w:t>
      </w:r>
    </w:p>
    <w:p w:rsidR="00906135" w:rsidRPr="00906135" w:rsidRDefault="00906135" w:rsidP="002035F9">
      <w:pPr>
        <w:pStyle w:val="ad"/>
        <w:numPr>
          <w:ilvl w:val="0"/>
          <w:numId w:val="1"/>
        </w:numPr>
        <w:spacing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Рассмотрение И. Кантом «законного спора» факультетов не предполагает возможности действительного спора без взаимного перехода границ компетенций. Необходимость перехода границ для осуществления спора определяет действительную цель «Спора факультетов», которой является завоевание интеллектуального пространства для критической философии.</w:t>
      </w:r>
    </w:p>
    <w:p w:rsidR="00906135" w:rsidRPr="00906135" w:rsidRDefault="00906135" w:rsidP="002035F9">
      <w:pPr>
        <w:pStyle w:val="ad"/>
        <w:numPr>
          <w:ilvl w:val="0"/>
          <w:numId w:val="1"/>
        </w:numPr>
        <w:spacing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Прямое противопоставление религиозного богословского знания (по содержанию последнего) и критической философской мысли в силу методологической направленности критического подхода не представляется возможным. Спор с богословским факультетом ведется в русле общей критики философского метафизического знания (как метода) и осуществляется в контексте определения практической истины в религиозной и философской позициях.</w:t>
      </w:r>
    </w:p>
    <w:p w:rsidR="00906135" w:rsidRPr="00906135" w:rsidRDefault="00906135" w:rsidP="002035F9">
      <w:pPr>
        <w:pStyle w:val="ad"/>
        <w:numPr>
          <w:ilvl w:val="0"/>
          <w:numId w:val="1"/>
        </w:numPr>
        <w:spacing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Методологическое противостояние критической философии церковной вере в качестве «чистой религии разума» допускает использование системы богословских понятий и представлений, осмысленной в рамках как политической, так и морально-практической целесообразности. Практическая философия И. Канта не претендует на сверхчувственное богословское знание. Пределы постижения сверхчувственной истины определяются в границах понятия высшего блага, представляющего квинтэссенцию религиозных представлений философа.</w:t>
      </w:r>
    </w:p>
    <w:p w:rsidR="00906135" w:rsidRPr="00906135" w:rsidRDefault="00906135" w:rsidP="002035F9">
      <w:pPr>
        <w:pStyle w:val="ad"/>
        <w:numPr>
          <w:ilvl w:val="0"/>
          <w:numId w:val="1"/>
        </w:numPr>
        <w:spacing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В рассмотрении высшего первоначального блага (идеи Бога) определяющую роль играет понятие первопричины (безусловного условия), Бог представляется как Творец. Из абсолютного характера моральных требований (в докритический период из самого понятия первопричины) Кант выводит как необходимые и основные свойства Бога, традиционные для богословия. При этом в определении и рассмотрении свойств философ придерживается программы «негативной мудрости», тождественной богословскому апофатическому методу.</w:t>
      </w:r>
    </w:p>
    <w:p w:rsidR="00906135" w:rsidRPr="00906135" w:rsidRDefault="00906135" w:rsidP="002035F9">
      <w:pPr>
        <w:pStyle w:val="ad"/>
        <w:numPr>
          <w:ilvl w:val="0"/>
          <w:numId w:val="1"/>
        </w:numPr>
        <w:spacing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Высшее производное благо самим Кантом определяется на антропологической платформе, как высочайшая степень нравственного достоинства (человека), соединенная с высочайшей степенью блаженства. В качестве необходимого условия совершенного морального мира Кантом определяется божественное вмешательство. Оно мыслимо в рамках понятия трансцендентальной свободы, определяющей в собственности деяния единство нравственного и ноуменального мира.</w:t>
      </w:r>
    </w:p>
    <w:p w:rsidR="000B4FF7" w:rsidRDefault="00906135" w:rsidP="002035F9">
      <w:pPr>
        <w:pStyle w:val="ad"/>
        <w:numPr>
          <w:ilvl w:val="0"/>
          <w:numId w:val="1"/>
        </w:numPr>
        <w:spacing w:line="240" w:lineRule="auto"/>
        <w:ind w:left="0" w:firstLine="567"/>
        <w:jc w:val="both"/>
        <w:rPr>
          <w:rFonts w:ascii="Times New Roman" w:hAnsi="Times New Roman" w:cs="Times New Roman"/>
          <w:sz w:val="28"/>
          <w:szCs w:val="28"/>
        </w:rPr>
      </w:pPr>
      <w:r w:rsidRPr="00906135">
        <w:rPr>
          <w:rFonts w:ascii="Times New Roman" w:hAnsi="Times New Roman" w:cs="Times New Roman"/>
          <w:sz w:val="28"/>
          <w:szCs w:val="28"/>
        </w:rPr>
        <w:t xml:space="preserve">Понятие нравственной свободы определяется в процессе рефлектирующего познания и является основным постулатом практического разума. Постулаты бытия Бога и бессмертия души в логической </w:t>
      </w:r>
      <w:r w:rsidRPr="00906135">
        <w:rPr>
          <w:rFonts w:ascii="Times New Roman" w:hAnsi="Times New Roman" w:cs="Times New Roman"/>
          <w:sz w:val="28"/>
          <w:szCs w:val="28"/>
        </w:rPr>
        <w:lastRenderedPageBreak/>
        <w:t>последовательности оказываются вторичными, поскольку в свою очередь усматриваются только посредством признания трансцендентальной свободы.</w:t>
      </w:r>
    </w:p>
    <w:p w:rsidR="000B4FF7" w:rsidRDefault="006041E3" w:rsidP="002035F9">
      <w:pPr>
        <w:spacing w:line="240" w:lineRule="auto"/>
        <w:jc w:val="both"/>
        <w:rPr>
          <w:rFonts w:ascii="Times New Roman" w:hAnsi="Times New Roman" w:cs="Times New Roman"/>
          <w:sz w:val="28"/>
          <w:szCs w:val="28"/>
        </w:rPr>
      </w:pPr>
      <w:r w:rsidRPr="000B4FF7">
        <w:rPr>
          <w:rFonts w:ascii="Times New Roman" w:hAnsi="Times New Roman" w:cs="Times New Roman"/>
          <w:b/>
          <w:bCs/>
          <w:sz w:val="28"/>
          <w:szCs w:val="28"/>
        </w:rPr>
        <w:t xml:space="preserve">Теоретическая значимость работы. </w:t>
      </w:r>
      <w:r w:rsidRPr="000B4FF7">
        <w:rPr>
          <w:rFonts w:ascii="Times New Roman" w:hAnsi="Times New Roman" w:cs="Times New Roman"/>
          <w:sz w:val="28"/>
          <w:szCs w:val="28"/>
        </w:rPr>
        <w:t xml:space="preserve">Материалы и выводы работы способствуют расширению и углублению знаний о </w:t>
      </w:r>
      <w:r w:rsidR="00403CA7">
        <w:rPr>
          <w:rFonts w:ascii="Times New Roman" w:hAnsi="Times New Roman" w:cs="Times New Roman"/>
          <w:sz w:val="28"/>
          <w:szCs w:val="28"/>
        </w:rPr>
        <w:t>религиозных перспективах кантовского критицизма</w:t>
      </w:r>
      <w:r w:rsidRPr="000B4FF7">
        <w:rPr>
          <w:rFonts w:ascii="Times New Roman" w:hAnsi="Times New Roman" w:cs="Times New Roman"/>
          <w:sz w:val="28"/>
          <w:szCs w:val="28"/>
        </w:rPr>
        <w:t>, создают условия для д</w:t>
      </w:r>
      <w:r w:rsidR="00403CA7">
        <w:rPr>
          <w:rFonts w:ascii="Times New Roman" w:hAnsi="Times New Roman" w:cs="Times New Roman"/>
          <w:sz w:val="28"/>
          <w:szCs w:val="28"/>
        </w:rPr>
        <w:t>альнейшего изучения воззрений Иммануила Канта в богословской парадигме.</w:t>
      </w:r>
    </w:p>
    <w:p w:rsidR="000B4FF7" w:rsidRDefault="006041E3" w:rsidP="002035F9">
      <w:pPr>
        <w:spacing w:line="240" w:lineRule="auto"/>
        <w:jc w:val="both"/>
        <w:rPr>
          <w:rFonts w:ascii="Times New Roman" w:hAnsi="Times New Roman" w:cs="Times New Roman"/>
          <w:sz w:val="28"/>
          <w:szCs w:val="28"/>
        </w:rPr>
      </w:pPr>
      <w:r w:rsidRPr="00906135">
        <w:rPr>
          <w:rFonts w:ascii="Times New Roman" w:hAnsi="Times New Roman" w:cs="Times New Roman"/>
          <w:b/>
          <w:bCs/>
          <w:sz w:val="28"/>
          <w:szCs w:val="28"/>
        </w:rPr>
        <w:t xml:space="preserve">Практическая значимость работы. </w:t>
      </w:r>
      <w:r w:rsidRPr="00906135">
        <w:rPr>
          <w:rFonts w:ascii="Times New Roman" w:hAnsi="Times New Roman" w:cs="Times New Roman"/>
          <w:sz w:val="28"/>
          <w:szCs w:val="28"/>
        </w:rPr>
        <w:t>Полученные в диссертации результаты могут быть использованы для осмысления особенностей</w:t>
      </w:r>
      <w:r w:rsidR="00EC4B49">
        <w:rPr>
          <w:rFonts w:ascii="Times New Roman" w:hAnsi="Times New Roman" w:cs="Times New Roman"/>
          <w:sz w:val="28"/>
          <w:szCs w:val="28"/>
        </w:rPr>
        <w:t xml:space="preserve"> взаимодействияфилософской и религиозной, собственно богословской научных дисциплин. </w:t>
      </w:r>
      <w:r w:rsidRPr="00906135">
        <w:rPr>
          <w:rFonts w:ascii="Times New Roman" w:hAnsi="Times New Roman" w:cs="Times New Roman"/>
          <w:sz w:val="28"/>
          <w:szCs w:val="28"/>
        </w:rPr>
        <w:t>Материалы диссертации могут быть применены для углубления учебного курса философии религии.</w:t>
      </w:r>
    </w:p>
    <w:p w:rsidR="000B4FF7" w:rsidRDefault="006041E3" w:rsidP="002035F9">
      <w:pPr>
        <w:spacing w:line="240" w:lineRule="auto"/>
        <w:jc w:val="both"/>
        <w:rPr>
          <w:rFonts w:ascii="Times New Roman" w:hAnsi="Times New Roman" w:cs="Times New Roman"/>
          <w:sz w:val="28"/>
          <w:szCs w:val="28"/>
        </w:rPr>
      </w:pPr>
      <w:r w:rsidRPr="00906135">
        <w:rPr>
          <w:rFonts w:ascii="Times New Roman" w:hAnsi="Times New Roman" w:cs="Times New Roman"/>
          <w:b/>
          <w:sz w:val="28"/>
          <w:szCs w:val="28"/>
        </w:rPr>
        <w:t>Апробация работы</w:t>
      </w:r>
      <w:r w:rsidRPr="00906135">
        <w:rPr>
          <w:rFonts w:ascii="Times New Roman" w:hAnsi="Times New Roman" w:cs="Times New Roman"/>
          <w:sz w:val="28"/>
          <w:szCs w:val="28"/>
        </w:rPr>
        <w:t>.</w:t>
      </w:r>
    </w:p>
    <w:p w:rsidR="000B4FF7" w:rsidRDefault="006041E3" w:rsidP="002035F9">
      <w:pPr>
        <w:spacing w:line="240" w:lineRule="auto"/>
        <w:jc w:val="both"/>
        <w:rPr>
          <w:rFonts w:ascii="Times New Roman" w:hAnsi="Times New Roman" w:cs="Times New Roman"/>
          <w:sz w:val="28"/>
          <w:szCs w:val="28"/>
        </w:rPr>
      </w:pPr>
      <w:r w:rsidRPr="00906135">
        <w:rPr>
          <w:rFonts w:ascii="Times New Roman" w:hAnsi="Times New Roman" w:cs="Times New Roman"/>
          <w:sz w:val="28"/>
          <w:szCs w:val="28"/>
        </w:rPr>
        <w:t>Основные положения диссерт</w:t>
      </w:r>
      <w:r w:rsidR="00E8107A" w:rsidRPr="00906135">
        <w:rPr>
          <w:rFonts w:ascii="Times New Roman" w:hAnsi="Times New Roman" w:cs="Times New Roman"/>
          <w:sz w:val="28"/>
          <w:szCs w:val="28"/>
        </w:rPr>
        <w:t>ации получили освещение</w:t>
      </w:r>
      <w:r w:rsidR="00CD0490">
        <w:rPr>
          <w:rFonts w:ascii="Times New Roman" w:hAnsi="Times New Roman" w:cs="Times New Roman"/>
          <w:sz w:val="28"/>
          <w:szCs w:val="28"/>
        </w:rPr>
        <w:t xml:space="preserve"> на </w:t>
      </w:r>
      <w:r w:rsidR="0051631D">
        <w:rPr>
          <w:rFonts w:ascii="Times New Roman" w:hAnsi="Times New Roman" w:cs="Times New Roman"/>
          <w:sz w:val="28"/>
          <w:szCs w:val="28"/>
        </w:rPr>
        <w:t>все</w:t>
      </w:r>
      <w:r w:rsidR="00CD0490">
        <w:rPr>
          <w:rFonts w:ascii="Times New Roman" w:hAnsi="Times New Roman" w:cs="Times New Roman"/>
          <w:sz w:val="28"/>
          <w:szCs w:val="28"/>
        </w:rPr>
        <w:t>российскойконференции</w:t>
      </w:r>
      <w:r w:rsidR="00CD0490" w:rsidRPr="00993C2D">
        <w:rPr>
          <w:rFonts w:ascii="Times New Roman" w:eastAsia="Calibri" w:hAnsi="Times New Roman" w:cs="Times New Roman"/>
          <w:sz w:val="28"/>
          <w:szCs w:val="28"/>
        </w:rPr>
        <w:t>XXI Рождественские православно-философские чтения (Нижний Новгород, 201</w:t>
      </w:r>
      <w:r w:rsidR="00CD0490">
        <w:rPr>
          <w:rFonts w:ascii="Times New Roman" w:hAnsi="Times New Roman"/>
          <w:sz w:val="28"/>
          <w:szCs w:val="28"/>
        </w:rPr>
        <w:t>2</w:t>
      </w:r>
      <w:r w:rsidR="00CD0490" w:rsidRPr="00993C2D">
        <w:rPr>
          <w:rFonts w:ascii="Times New Roman" w:eastAsia="Calibri" w:hAnsi="Times New Roman" w:cs="Times New Roman"/>
          <w:sz w:val="28"/>
          <w:szCs w:val="28"/>
        </w:rPr>
        <w:t>)</w:t>
      </w:r>
      <w:r w:rsidR="00CD0490">
        <w:rPr>
          <w:rFonts w:ascii="Times New Roman" w:hAnsi="Times New Roman"/>
          <w:sz w:val="28"/>
          <w:szCs w:val="28"/>
        </w:rPr>
        <w:t>.</w:t>
      </w:r>
    </w:p>
    <w:p w:rsidR="000B4FF7" w:rsidRDefault="006041E3" w:rsidP="002035F9">
      <w:pPr>
        <w:spacing w:line="240" w:lineRule="auto"/>
        <w:jc w:val="both"/>
        <w:rPr>
          <w:rFonts w:ascii="Times New Roman" w:hAnsi="Times New Roman" w:cs="Times New Roman"/>
          <w:sz w:val="28"/>
          <w:szCs w:val="28"/>
        </w:rPr>
      </w:pPr>
      <w:r w:rsidRPr="00906135">
        <w:rPr>
          <w:rFonts w:ascii="Times New Roman" w:hAnsi="Times New Roman" w:cs="Times New Roman"/>
          <w:b/>
          <w:sz w:val="28"/>
          <w:szCs w:val="28"/>
        </w:rPr>
        <w:t>Структура работы</w:t>
      </w:r>
      <w:r w:rsidR="000B4FF7">
        <w:rPr>
          <w:rFonts w:ascii="Times New Roman" w:hAnsi="Times New Roman" w:cs="Times New Roman"/>
          <w:sz w:val="28"/>
          <w:szCs w:val="28"/>
        </w:rPr>
        <w:t>.</w:t>
      </w:r>
    </w:p>
    <w:p w:rsidR="006041E3" w:rsidRPr="00906135" w:rsidRDefault="006041E3" w:rsidP="002035F9">
      <w:pPr>
        <w:widowControl w:val="0"/>
        <w:spacing w:after="0" w:line="240" w:lineRule="auto"/>
        <w:ind w:firstLine="567"/>
        <w:jc w:val="both"/>
        <w:rPr>
          <w:rFonts w:ascii="Times New Roman" w:hAnsi="Times New Roman" w:cs="Times New Roman"/>
          <w:sz w:val="28"/>
          <w:szCs w:val="28"/>
        </w:rPr>
      </w:pPr>
      <w:r w:rsidRPr="00906135">
        <w:rPr>
          <w:rFonts w:ascii="Times New Roman" w:hAnsi="Times New Roman" w:cs="Times New Roman"/>
          <w:sz w:val="28"/>
          <w:szCs w:val="28"/>
        </w:rPr>
        <w:t>Диссертация состоит из введения, двух глав (в каждой главе по три параграфа), заключения и списка литературы.</w:t>
      </w:r>
    </w:p>
    <w:p w:rsidR="006041E3" w:rsidRPr="00906135" w:rsidRDefault="006041E3" w:rsidP="002035F9">
      <w:pPr>
        <w:pStyle w:val="af0"/>
        <w:spacing w:line="240" w:lineRule="auto"/>
        <w:ind w:firstLine="567"/>
        <w:rPr>
          <w:spacing w:val="-6"/>
        </w:rPr>
      </w:pPr>
      <w:r w:rsidRPr="00906135">
        <w:rPr>
          <w:spacing w:val="-6"/>
        </w:rPr>
        <w:t>По теме диссертации</w:t>
      </w:r>
      <w:r w:rsidR="00E8107A" w:rsidRPr="00906135">
        <w:rPr>
          <w:spacing w:val="-6"/>
        </w:rPr>
        <w:t xml:space="preserve"> опубликовано </w:t>
      </w:r>
      <w:r w:rsidR="00B267C2">
        <w:rPr>
          <w:spacing w:val="-6"/>
        </w:rPr>
        <w:t>2</w:t>
      </w:r>
      <w:r w:rsidRPr="00906135">
        <w:rPr>
          <w:spacing w:val="-6"/>
        </w:rPr>
        <w:t xml:space="preserve"> работ</w:t>
      </w:r>
      <w:r w:rsidR="00B267C2">
        <w:rPr>
          <w:spacing w:val="-6"/>
        </w:rPr>
        <w:t>ы</w:t>
      </w:r>
    </w:p>
    <w:p w:rsidR="006041E3" w:rsidRPr="00906135" w:rsidRDefault="006041E3" w:rsidP="002035F9">
      <w:pPr>
        <w:spacing w:after="0" w:line="240" w:lineRule="auto"/>
        <w:ind w:firstLine="567"/>
        <w:jc w:val="both"/>
        <w:rPr>
          <w:rFonts w:ascii="Times New Roman" w:hAnsi="Times New Roman" w:cs="Times New Roman"/>
          <w:sz w:val="28"/>
          <w:szCs w:val="28"/>
        </w:rPr>
      </w:pPr>
      <w:r w:rsidRPr="00906135">
        <w:rPr>
          <w:rFonts w:ascii="Times New Roman" w:hAnsi="Times New Roman" w:cs="Times New Roman"/>
          <w:sz w:val="28"/>
          <w:szCs w:val="28"/>
        </w:rPr>
        <w:t>Объем диссертации составляет 1</w:t>
      </w:r>
      <w:r w:rsidR="00B267C2">
        <w:rPr>
          <w:rFonts w:ascii="Times New Roman" w:hAnsi="Times New Roman" w:cs="Times New Roman"/>
          <w:sz w:val="28"/>
          <w:szCs w:val="28"/>
        </w:rPr>
        <w:t>86 стран</w:t>
      </w:r>
      <w:r w:rsidRPr="00906135">
        <w:rPr>
          <w:rFonts w:ascii="Times New Roman" w:hAnsi="Times New Roman" w:cs="Times New Roman"/>
          <w:sz w:val="28"/>
          <w:szCs w:val="28"/>
        </w:rPr>
        <w:t>иц</w:t>
      </w:r>
      <w:r w:rsidR="00B267C2">
        <w:rPr>
          <w:rFonts w:ascii="Times New Roman" w:hAnsi="Times New Roman" w:cs="Times New Roman"/>
          <w:sz w:val="28"/>
          <w:szCs w:val="28"/>
        </w:rPr>
        <w:t>ы</w:t>
      </w:r>
      <w:r w:rsidRPr="00906135">
        <w:rPr>
          <w:rFonts w:ascii="Times New Roman" w:hAnsi="Times New Roman" w:cs="Times New Roman"/>
          <w:sz w:val="28"/>
          <w:szCs w:val="28"/>
        </w:rPr>
        <w:t xml:space="preserve">. Список литературы включает </w:t>
      </w:r>
      <w:r w:rsidR="00B267C2">
        <w:rPr>
          <w:rFonts w:ascii="Times New Roman" w:hAnsi="Times New Roman" w:cs="Times New Roman"/>
          <w:sz w:val="28"/>
          <w:szCs w:val="28"/>
        </w:rPr>
        <w:t>143</w:t>
      </w:r>
      <w:r w:rsidRPr="00906135">
        <w:rPr>
          <w:rFonts w:ascii="Times New Roman" w:hAnsi="Times New Roman" w:cs="Times New Roman"/>
          <w:sz w:val="28"/>
          <w:szCs w:val="28"/>
        </w:rPr>
        <w:t xml:space="preserve"> наименовани</w:t>
      </w:r>
      <w:r w:rsidR="00B267C2">
        <w:rPr>
          <w:rFonts w:ascii="Times New Roman" w:hAnsi="Times New Roman" w:cs="Times New Roman"/>
          <w:sz w:val="28"/>
          <w:szCs w:val="28"/>
        </w:rPr>
        <w:t>я</w:t>
      </w:r>
      <w:r w:rsidRPr="00906135">
        <w:rPr>
          <w:rFonts w:ascii="Times New Roman" w:hAnsi="Times New Roman" w:cs="Times New Roman"/>
          <w:sz w:val="28"/>
          <w:szCs w:val="28"/>
        </w:rPr>
        <w:t xml:space="preserve">. </w:t>
      </w:r>
    </w:p>
    <w:p w:rsidR="006041E3" w:rsidRPr="00906135" w:rsidRDefault="006041E3" w:rsidP="002035F9">
      <w:pPr>
        <w:spacing w:after="0" w:line="240" w:lineRule="auto"/>
        <w:ind w:firstLine="567"/>
        <w:jc w:val="both"/>
        <w:rPr>
          <w:rFonts w:ascii="Times New Roman" w:hAnsi="Times New Roman" w:cs="Times New Roman"/>
          <w:sz w:val="28"/>
          <w:szCs w:val="28"/>
        </w:rPr>
      </w:pPr>
    </w:p>
    <w:p w:rsidR="006041E3" w:rsidRPr="00906135" w:rsidRDefault="006041E3" w:rsidP="002035F9">
      <w:pPr>
        <w:pStyle w:val="af"/>
        <w:ind w:firstLine="567"/>
        <w:jc w:val="center"/>
        <w:rPr>
          <w:b/>
          <w:lang w:val="ru-RU"/>
        </w:rPr>
      </w:pPr>
      <w:r w:rsidRPr="00906135">
        <w:rPr>
          <w:b/>
        </w:rPr>
        <w:t>II</w:t>
      </w:r>
      <w:r w:rsidRPr="00906135">
        <w:rPr>
          <w:b/>
          <w:lang w:val="ru-RU"/>
        </w:rPr>
        <w:t>. Основное содержание работы</w:t>
      </w:r>
    </w:p>
    <w:p w:rsidR="006041E3" w:rsidRPr="00906135" w:rsidRDefault="006041E3" w:rsidP="002035F9">
      <w:pPr>
        <w:pStyle w:val="af"/>
        <w:ind w:firstLine="567"/>
        <w:rPr>
          <w:lang w:val="ru-RU"/>
        </w:rPr>
      </w:pPr>
      <w:r w:rsidRPr="00906135">
        <w:rPr>
          <w:lang w:val="ru-RU"/>
        </w:rPr>
        <w:t xml:space="preserve">Во </w:t>
      </w:r>
      <w:r w:rsidRPr="00906135">
        <w:rPr>
          <w:b/>
          <w:lang w:val="ru-RU"/>
        </w:rPr>
        <w:t>Введении</w:t>
      </w:r>
      <w:r w:rsidRPr="00906135">
        <w:rPr>
          <w:lang w:val="ru-RU"/>
        </w:rPr>
        <w:t xml:space="preserve"> обосновывается актуальность темы, рассматривается степень ее научной разработанности, определяются объект, предмет, цель, задачи, теоретическая и методологическая база исследования; раскрывается его новизна, теоретическая и практическая значимость; дается общий обзор источников, приводятся положения, выносимые на защиту.</w:t>
      </w:r>
    </w:p>
    <w:p w:rsidR="00A55995" w:rsidRDefault="006041E3" w:rsidP="002035F9">
      <w:pPr>
        <w:pStyle w:val="a3"/>
        <w:ind w:firstLine="567"/>
        <w:jc w:val="both"/>
        <w:rPr>
          <w:rFonts w:ascii="Times New Roman" w:hAnsi="Times New Roman" w:cs="Times New Roman"/>
          <w:sz w:val="28"/>
          <w:szCs w:val="28"/>
        </w:rPr>
      </w:pPr>
      <w:r w:rsidRPr="00906135">
        <w:rPr>
          <w:rFonts w:ascii="Times New Roman" w:hAnsi="Times New Roman" w:cs="Times New Roman"/>
          <w:b/>
          <w:sz w:val="28"/>
          <w:szCs w:val="28"/>
        </w:rPr>
        <w:t>Первая глава «</w:t>
      </w:r>
      <w:r w:rsidR="006F4BE9">
        <w:rPr>
          <w:rFonts w:ascii="Times New Roman" w:hAnsi="Times New Roman" w:cs="Times New Roman"/>
          <w:b/>
          <w:sz w:val="28"/>
          <w:szCs w:val="28"/>
        </w:rPr>
        <w:t>Спор факультетов. Исторические предпосылки</w:t>
      </w:r>
      <w:r w:rsidRPr="00906135">
        <w:rPr>
          <w:rFonts w:ascii="Times New Roman" w:hAnsi="Times New Roman" w:cs="Times New Roman"/>
          <w:b/>
          <w:sz w:val="28"/>
          <w:szCs w:val="28"/>
        </w:rPr>
        <w:t xml:space="preserve">» </w:t>
      </w:r>
      <w:r w:rsidRPr="00906135">
        <w:rPr>
          <w:rFonts w:ascii="Times New Roman" w:hAnsi="Times New Roman" w:cs="Times New Roman"/>
          <w:sz w:val="28"/>
          <w:szCs w:val="28"/>
        </w:rPr>
        <w:t>посвящена</w:t>
      </w:r>
      <w:r w:rsidR="008070F8">
        <w:rPr>
          <w:rFonts w:ascii="Times New Roman" w:hAnsi="Times New Roman" w:cs="Times New Roman"/>
          <w:sz w:val="28"/>
          <w:szCs w:val="28"/>
        </w:rPr>
        <w:t xml:space="preserve"> рассмотрению исторических и политических, а также культурных, прежде всего, богословско-философских причин, повлиявших на возникновение</w:t>
      </w:r>
      <w:r w:rsidR="001D6BB7">
        <w:rPr>
          <w:rFonts w:ascii="Times New Roman" w:hAnsi="Times New Roman" w:cs="Times New Roman"/>
          <w:sz w:val="28"/>
          <w:szCs w:val="28"/>
        </w:rPr>
        <w:t>, формирование и содержание трактата И. Канта «Спор факультетов»</w:t>
      </w:r>
      <w:r w:rsidR="00A55995">
        <w:rPr>
          <w:rFonts w:ascii="Times New Roman" w:hAnsi="Times New Roman" w:cs="Times New Roman"/>
          <w:sz w:val="28"/>
          <w:szCs w:val="28"/>
        </w:rPr>
        <w:t>.</w:t>
      </w:r>
    </w:p>
    <w:p w:rsidR="00A55995" w:rsidRDefault="001D6BB7" w:rsidP="002035F9">
      <w:pPr>
        <w:pStyle w:val="a3"/>
        <w:ind w:firstLine="567"/>
        <w:jc w:val="both"/>
        <w:rPr>
          <w:rFonts w:ascii="Times New Roman" w:hAnsi="Times New Roman" w:cs="Times New Roman"/>
          <w:sz w:val="28"/>
          <w:szCs w:val="28"/>
        </w:rPr>
      </w:pPr>
      <w:r w:rsidRPr="00A55995">
        <w:rPr>
          <w:rFonts w:ascii="Times New Roman" w:hAnsi="Times New Roman" w:cs="Times New Roman"/>
          <w:b/>
          <w:sz w:val="28"/>
          <w:szCs w:val="28"/>
        </w:rPr>
        <w:t>В первом параграфе</w:t>
      </w:r>
      <w:r w:rsidRPr="001D6BB7">
        <w:rPr>
          <w:rFonts w:ascii="Times New Roman" w:hAnsi="Times New Roman" w:cs="Times New Roman"/>
          <w:b/>
          <w:sz w:val="28"/>
          <w:szCs w:val="28"/>
        </w:rPr>
        <w:t>«Возникновение спора»</w:t>
      </w:r>
      <w:r>
        <w:rPr>
          <w:rFonts w:ascii="Times New Roman" w:hAnsi="Times New Roman" w:cs="Times New Roman"/>
          <w:sz w:val="28"/>
          <w:szCs w:val="28"/>
        </w:rPr>
        <w:t>, автор</w:t>
      </w:r>
      <w:r w:rsidR="005D498E">
        <w:rPr>
          <w:rFonts w:ascii="Times New Roman" w:hAnsi="Times New Roman" w:cs="Times New Roman"/>
          <w:sz w:val="28"/>
          <w:szCs w:val="28"/>
        </w:rPr>
        <w:t xml:space="preserve"> рассматривает ближайшие </w:t>
      </w:r>
      <w:r w:rsidR="00A55995">
        <w:rPr>
          <w:rFonts w:ascii="Times New Roman" w:hAnsi="Times New Roman" w:cs="Times New Roman"/>
          <w:sz w:val="28"/>
          <w:szCs w:val="28"/>
        </w:rPr>
        <w:t>причины формирования составляющих трактата И. Канта.</w:t>
      </w:r>
      <w:r w:rsidR="0035746C">
        <w:rPr>
          <w:rFonts w:ascii="Times New Roman" w:hAnsi="Times New Roman" w:cs="Times New Roman"/>
          <w:sz w:val="28"/>
          <w:szCs w:val="28"/>
        </w:rPr>
        <w:t>Речь идет о</w:t>
      </w:r>
      <w:r w:rsidR="0035746C" w:rsidRPr="0035746C">
        <w:rPr>
          <w:rFonts w:ascii="Times New Roman" w:hAnsi="Times New Roman" w:cs="Times New Roman"/>
          <w:sz w:val="28"/>
          <w:szCs w:val="28"/>
        </w:rPr>
        <w:t xml:space="preserve"> внешне</w:t>
      </w:r>
      <w:r w:rsidR="0035746C">
        <w:rPr>
          <w:rFonts w:ascii="Times New Roman" w:hAnsi="Times New Roman" w:cs="Times New Roman"/>
          <w:sz w:val="28"/>
          <w:szCs w:val="28"/>
        </w:rPr>
        <w:t>м</w:t>
      </w:r>
      <w:r w:rsidR="0035746C" w:rsidRPr="0035746C">
        <w:rPr>
          <w:rFonts w:ascii="Times New Roman" w:hAnsi="Times New Roman" w:cs="Times New Roman"/>
          <w:sz w:val="28"/>
          <w:szCs w:val="28"/>
        </w:rPr>
        <w:t xml:space="preserve"> давлени</w:t>
      </w:r>
      <w:r w:rsidR="0035746C">
        <w:rPr>
          <w:rFonts w:ascii="Times New Roman" w:hAnsi="Times New Roman" w:cs="Times New Roman"/>
          <w:sz w:val="28"/>
          <w:szCs w:val="28"/>
        </w:rPr>
        <w:t>и</w:t>
      </w:r>
      <w:r w:rsidR="0035746C" w:rsidRPr="0035746C">
        <w:rPr>
          <w:rFonts w:ascii="Times New Roman" w:hAnsi="Times New Roman" w:cs="Times New Roman"/>
          <w:sz w:val="28"/>
          <w:szCs w:val="28"/>
        </w:rPr>
        <w:t xml:space="preserve"> и, прежде всего, идеологическо</w:t>
      </w:r>
      <w:r w:rsidR="0035746C">
        <w:rPr>
          <w:rFonts w:ascii="Times New Roman" w:hAnsi="Times New Roman" w:cs="Times New Roman"/>
          <w:sz w:val="28"/>
          <w:szCs w:val="28"/>
        </w:rPr>
        <w:t>м</w:t>
      </w:r>
      <w:r w:rsidR="0035746C" w:rsidRPr="00CC75CD">
        <w:rPr>
          <w:rFonts w:ascii="Times New Roman" w:hAnsi="Times New Roman" w:cs="Times New Roman"/>
          <w:sz w:val="28"/>
          <w:szCs w:val="28"/>
        </w:rPr>
        <w:t>– со стороны богословского факультета.</w:t>
      </w:r>
      <w:r w:rsidR="00CC75CD">
        <w:rPr>
          <w:rFonts w:ascii="Times New Roman" w:hAnsi="Times New Roman" w:cs="Times New Roman"/>
          <w:sz w:val="28"/>
          <w:szCs w:val="28"/>
        </w:rPr>
        <w:t>После издания трех критик Ка</w:t>
      </w:r>
      <w:r w:rsidR="00261F3A">
        <w:rPr>
          <w:rFonts w:ascii="Times New Roman" w:hAnsi="Times New Roman" w:cs="Times New Roman"/>
          <w:sz w:val="28"/>
          <w:szCs w:val="28"/>
        </w:rPr>
        <w:t xml:space="preserve">нтв полноте </w:t>
      </w:r>
      <w:r w:rsidR="00CC75CD">
        <w:rPr>
          <w:rFonts w:ascii="Times New Roman" w:hAnsi="Times New Roman" w:cs="Times New Roman"/>
          <w:sz w:val="28"/>
          <w:szCs w:val="28"/>
        </w:rPr>
        <w:t xml:space="preserve">затрагивает сферу религиозных представлений в своей «Религии в пределах только разума». </w:t>
      </w:r>
      <w:r w:rsidR="004416E4">
        <w:rPr>
          <w:rFonts w:ascii="Times New Roman" w:hAnsi="Times New Roman" w:cs="Times New Roman"/>
          <w:sz w:val="28"/>
          <w:szCs w:val="28"/>
        </w:rPr>
        <w:t>Свой</w:t>
      </w:r>
      <w:r w:rsidR="00CC75CD">
        <w:rPr>
          <w:rFonts w:ascii="Times New Roman" w:hAnsi="Times New Roman" w:cs="Times New Roman"/>
          <w:sz w:val="28"/>
          <w:szCs w:val="28"/>
        </w:rPr>
        <w:t xml:space="preserve"> труд о</w:t>
      </w:r>
      <w:r w:rsidR="004416E4">
        <w:rPr>
          <w:rFonts w:ascii="Times New Roman" w:hAnsi="Times New Roman" w:cs="Times New Roman"/>
          <w:sz w:val="28"/>
          <w:szCs w:val="28"/>
        </w:rPr>
        <w:t>н публикует не сразу</w:t>
      </w:r>
      <w:r w:rsidR="00CC75CD">
        <w:rPr>
          <w:rFonts w:ascii="Times New Roman" w:hAnsi="Times New Roman" w:cs="Times New Roman"/>
          <w:sz w:val="28"/>
          <w:szCs w:val="28"/>
        </w:rPr>
        <w:t>:цензуру прошла</w:t>
      </w:r>
      <w:r w:rsidR="00CC75CD" w:rsidRPr="00CC75CD">
        <w:rPr>
          <w:rFonts w:ascii="Times New Roman" w:hAnsi="Times New Roman" w:cs="Times New Roman"/>
          <w:sz w:val="28"/>
          <w:szCs w:val="28"/>
        </w:rPr>
        <w:t xml:space="preserve"> только первая часть «Об изначальном зле в человеческой природе». Обойти цензурные запреты Кант ре</w:t>
      </w:r>
      <w:r w:rsidR="00CC75CD">
        <w:rPr>
          <w:rFonts w:ascii="Times New Roman" w:hAnsi="Times New Roman" w:cs="Times New Roman"/>
          <w:sz w:val="28"/>
          <w:szCs w:val="28"/>
        </w:rPr>
        <w:t xml:space="preserve">шил путем издания всего труда, </w:t>
      </w:r>
      <w:r w:rsidR="00CC75CD" w:rsidRPr="00CC75CD">
        <w:rPr>
          <w:rFonts w:ascii="Times New Roman" w:hAnsi="Times New Roman" w:cs="Times New Roman"/>
          <w:sz w:val="28"/>
          <w:szCs w:val="28"/>
        </w:rPr>
        <w:t xml:space="preserve">передав работу </w:t>
      </w:r>
      <w:r w:rsidR="00CC75CD" w:rsidRPr="00CC75CD">
        <w:rPr>
          <w:rFonts w:ascii="Times New Roman" w:hAnsi="Times New Roman" w:cs="Times New Roman"/>
          <w:sz w:val="28"/>
          <w:szCs w:val="28"/>
        </w:rPr>
        <w:lastRenderedPageBreak/>
        <w:t xml:space="preserve">философскому факультету </w:t>
      </w:r>
      <w:r w:rsidR="00CC75CD">
        <w:rPr>
          <w:rFonts w:ascii="Times New Roman" w:hAnsi="Times New Roman" w:cs="Times New Roman"/>
          <w:sz w:val="28"/>
          <w:szCs w:val="28"/>
        </w:rPr>
        <w:t>–в качестве</w:t>
      </w:r>
      <w:r w:rsidR="00CC75CD" w:rsidRPr="00CC75CD">
        <w:rPr>
          <w:rFonts w:ascii="Times New Roman" w:hAnsi="Times New Roman" w:cs="Times New Roman"/>
          <w:sz w:val="28"/>
          <w:szCs w:val="28"/>
        </w:rPr>
        <w:t xml:space="preserve"> научно</w:t>
      </w:r>
      <w:r w:rsidR="00CC75CD">
        <w:rPr>
          <w:rFonts w:ascii="Times New Roman" w:hAnsi="Times New Roman" w:cs="Times New Roman"/>
          <w:sz w:val="28"/>
          <w:szCs w:val="28"/>
        </w:rPr>
        <w:t xml:space="preserve">го </w:t>
      </w:r>
      <w:r w:rsidR="00CC75CD" w:rsidRPr="00CC75CD">
        <w:rPr>
          <w:rFonts w:ascii="Times New Roman" w:hAnsi="Times New Roman" w:cs="Times New Roman"/>
          <w:sz w:val="28"/>
          <w:szCs w:val="28"/>
        </w:rPr>
        <w:t xml:space="preserve">издания. Примечателен тот факт, что получив выговор от короля, философ оправдывается в т.ч. и тем, что он не выходит «за пределы философского исследования религии» и лишь описывает полемику «между факультетскими </w:t>
      </w:r>
      <w:r w:rsidR="00CC75CD" w:rsidRPr="002C097A">
        <w:rPr>
          <w:rFonts w:ascii="Times New Roman" w:hAnsi="Times New Roman" w:cs="Times New Roman"/>
          <w:sz w:val="28"/>
          <w:szCs w:val="28"/>
        </w:rPr>
        <w:t>учеными теологической и философской специальности».</w:t>
      </w:r>
      <w:r w:rsidR="002C097A" w:rsidRPr="002C097A">
        <w:rPr>
          <w:rFonts w:ascii="Times New Roman" w:hAnsi="Times New Roman" w:cs="Times New Roman"/>
          <w:sz w:val="28"/>
          <w:szCs w:val="28"/>
        </w:rPr>
        <w:t xml:space="preserve"> Таким образом, по мнению автора, факультетское столкновение становится для Канта наиболее возможным решением проблемы цензуры, равно как и идеологического давления в целом. «Спор философского факультета сюридическим» - вторая часть трактата также возникает как составляющая «Спора факультетов» по причине цензурного гнета: в 1797 г. статья не прошла цензуру, а потому вышла уже после смерти Фридриха-Вильгельма </w:t>
      </w:r>
      <w:r w:rsidR="002C097A" w:rsidRPr="002C097A">
        <w:rPr>
          <w:rFonts w:ascii="Times New Roman" w:hAnsi="Times New Roman" w:cs="Times New Roman"/>
          <w:sz w:val="28"/>
          <w:szCs w:val="28"/>
          <w:lang w:val="en-US"/>
        </w:rPr>
        <w:t>II</w:t>
      </w:r>
      <w:r w:rsidR="002C097A" w:rsidRPr="002C097A">
        <w:rPr>
          <w:rFonts w:ascii="Times New Roman" w:hAnsi="Times New Roman" w:cs="Times New Roman"/>
          <w:sz w:val="28"/>
          <w:szCs w:val="28"/>
        </w:rPr>
        <w:t xml:space="preserve"> в следующем (1798) году в составе нового трактата И. Канта.</w:t>
      </w:r>
    </w:p>
    <w:p w:rsidR="00FD5D90" w:rsidRDefault="00FD5D90" w:rsidP="002035F9">
      <w:pPr>
        <w:pStyle w:val="a3"/>
        <w:ind w:firstLine="567"/>
        <w:jc w:val="both"/>
        <w:rPr>
          <w:rFonts w:ascii="Times New Roman" w:hAnsi="Times New Roman" w:cs="Times New Roman"/>
          <w:sz w:val="28"/>
          <w:szCs w:val="28"/>
        </w:rPr>
      </w:pPr>
      <w:r w:rsidRPr="00FD5D90">
        <w:rPr>
          <w:rFonts w:ascii="Times New Roman" w:hAnsi="Times New Roman" w:cs="Times New Roman"/>
          <w:sz w:val="28"/>
          <w:szCs w:val="28"/>
        </w:rPr>
        <w:t>Несколько иначе обстоит дело с написанием третьей части трактата: «Спор философского факультета с медицинским»</w:t>
      </w:r>
      <w:r>
        <w:rPr>
          <w:rFonts w:ascii="Times New Roman" w:hAnsi="Times New Roman" w:cs="Times New Roman"/>
          <w:sz w:val="28"/>
          <w:szCs w:val="28"/>
        </w:rPr>
        <w:t>, которая, по сути, я</w:t>
      </w:r>
      <w:r w:rsidRPr="00FD5D90">
        <w:rPr>
          <w:rFonts w:ascii="Times New Roman" w:hAnsi="Times New Roman" w:cs="Times New Roman"/>
          <w:sz w:val="28"/>
          <w:szCs w:val="28"/>
        </w:rPr>
        <w:t>вилась ответом философа на метафизические искания профессора анатомии и физиологии майнцской высшей школы Самуила Томаса Зёммерринга.</w:t>
      </w:r>
      <w:r>
        <w:rPr>
          <w:rFonts w:ascii="Times New Roman" w:hAnsi="Times New Roman" w:cs="Times New Roman"/>
          <w:sz w:val="28"/>
          <w:szCs w:val="28"/>
        </w:rPr>
        <w:t xml:space="preserve">Зёммеринг в своем труде коснулся проблемы, которая, по словам самого </w:t>
      </w:r>
      <w:r w:rsidRPr="00FD5D90">
        <w:rPr>
          <w:rFonts w:ascii="Times New Roman" w:hAnsi="Times New Roman" w:cs="Times New Roman"/>
          <w:sz w:val="28"/>
          <w:szCs w:val="28"/>
        </w:rPr>
        <w:t>Канта, провоцирует спор двух факультетов по вопросу о границах их компетенции</w:t>
      </w:r>
      <w:r>
        <w:rPr>
          <w:rFonts w:ascii="Times New Roman" w:hAnsi="Times New Roman" w:cs="Times New Roman"/>
          <w:sz w:val="28"/>
          <w:szCs w:val="28"/>
        </w:rPr>
        <w:t>.</w:t>
      </w:r>
    </w:p>
    <w:p w:rsidR="00FD5D90" w:rsidRPr="00FD5D90" w:rsidRDefault="00FD5D90" w:rsidP="002035F9">
      <w:pPr>
        <w:pStyle w:val="a3"/>
        <w:ind w:firstLine="567"/>
        <w:jc w:val="both"/>
        <w:rPr>
          <w:rFonts w:ascii="Times New Roman" w:hAnsi="Times New Roman" w:cs="Times New Roman"/>
          <w:sz w:val="28"/>
          <w:szCs w:val="28"/>
        </w:rPr>
      </w:pPr>
      <w:r w:rsidRPr="00FD5D90">
        <w:rPr>
          <w:rFonts w:ascii="Times New Roman" w:hAnsi="Times New Roman" w:cs="Times New Roman"/>
          <w:sz w:val="28"/>
          <w:szCs w:val="28"/>
        </w:rPr>
        <w:t>Таким образом, отдельные проблемные стороны существования философского факультета, связанные с давлением власти, излишней ревностью цензуры, недоразумениями в метафизических изысканиях современников способствовали формированию системного подхода в мысли Канта к пониманию факультетских компетенций университета</w:t>
      </w:r>
      <w:r>
        <w:rPr>
          <w:rFonts w:ascii="Times New Roman" w:hAnsi="Times New Roman" w:cs="Times New Roman"/>
          <w:sz w:val="28"/>
          <w:szCs w:val="28"/>
        </w:rPr>
        <w:t xml:space="preserve"> и определились формально в появлении кантовского трактата.</w:t>
      </w:r>
    </w:p>
    <w:p w:rsidR="002042E5" w:rsidRPr="003C5EBA" w:rsidRDefault="00A55995" w:rsidP="002035F9">
      <w:pPr>
        <w:pStyle w:val="a3"/>
        <w:ind w:firstLine="567"/>
        <w:jc w:val="both"/>
        <w:rPr>
          <w:rFonts w:ascii="Times New Roman" w:hAnsi="Times New Roman" w:cs="Times New Roman"/>
          <w:sz w:val="28"/>
          <w:szCs w:val="28"/>
        </w:rPr>
      </w:pPr>
      <w:r w:rsidRPr="00A55995">
        <w:rPr>
          <w:rFonts w:ascii="Times New Roman" w:hAnsi="Times New Roman" w:cs="Times New Roman"/>
          <w:b/>
          <w:sz w:val="28"/>
          <w:szCs w:val="28"/>
        </w:rPr>
        <w:t>Во втором параграфе «Историко-политическая обстановка «Спора»»</w:t>
      </w:r>
      <w:r>
        <w:rPr>
          <w:rFonts w:ascii="Times New Roman" w:hAnsi="Times New Roman" w:cs="Times New Roman"/>
          <w:sz w:val="28"/>
          <w:szCs w:val="28"/>
        </w:rPr>
        <w:t>, автор рассматривает появление «Спора факультетов» как исторически актуальное событие</w:t>
      </w:r>
      <w:r w:rsidR="0020017B">
        <w:rPr>
          <w:rFonts w:ascii="Times New Roman" w:hAnsi="Times New Roman" w:cs="Times New Roman"/>
          <w:sz w:val="28"/>
          <w:szCs w:val="28"/>
        </w:rPr>
        <w:t xml:space="preserve">, определяет исторические корни причин написания трактата, указанных в первом параграфе. Прежде всего, автор </w:t>
      </w:r>
      <w:r w:rsidR="0020017B" w:rsidRPr="0020017B">
        <w:rPr>
          <w:rFonts w:ascii="Times New Roman" w:hAnsi="Times New Roman" w:cs="Times New Roman"/>
          <w:sz w:val="28"/>
          <w:szCs w:val="28"/>
        </w:rPr>
        <w:t xml:space="preserve">утверждает: появление «Спора факультетов» стоит в непосредственной связи с политическими ориентирами образовательной системы Германии конца </w:t>
      </w:r>
      <w:r w:rsidR="0020017B" w:rsidRPr="0020017B">
        <w:rPr>
          <w:rFonts w:ascii="Times New Roman" w:hAnsi="Times New Roman" w:cs="Times New Roman"/>
          <w:sz w:val="28"/>
          <w:szCs w:val="28"/>
          <w:lang w:val="en-US"/>
        </w:rPr>
        <w:t>XVIII</w:t>
      </w:r>
      <w:r w:rsidR="0020017B" w:rsidRPr="0020017B">
        <w:rPr>
          <w:rFonts w:ascii="Times New Roman" w:hAnsi="Times New Roman" w:cs="Times New Roman"/>
          <w:sz w:val="28"/>
          <w:szCs w:val="28"/>
        </w:rPr>
        <w:t xml:space="preserve"> века.</w:t>
      </w:r>
      <w:r w:rsidR="0020017B">
        <w:rPr>
          <w:rFonts w:ascii="Times New Roman" w:hAnsi="Times New Roman" w:cs="Times New Roman"/>
          <w:sz w:val="28"/>
          <w:szCs w:val="28"/>
        </w:rPr>
        <w:t xml:space="preserve"> В Германии процесс формирования образовательной системы </w:t>
      </w:r>
      <w:r w:rsidR="0020017B" w:rsidRPr="008337BC">
        <w:rPr>
          <w:rFonts w:ascii="Times New Roman" w:hAnsi="Times New Roman" w:cs="Times New Roman"/>
          <w:sz w:val="28"/>
          <w:szCs w:val="28"/>
        </w:rPr>
        <w:t>тесно связывается с о</w:t>
      </w:r>
      <w:r w:rsidR="00261F3A">
        <w:rPr>
          <w:rFonts w:ascii="Times New Roman" w:hAnsi="Times New Roman" w:cs="Times New Roman"/>
          <w:sz w:val="28"/>
          <w:szCs w:val="28"/>
        </w:rPr>
        <w:t xml:space="preserve">государствлением университетов, которое </w:t>
      </w:r>
      <w:r w:rsidR="008337BC">
        <w:rPr>
          <w:rFonts w:ascii="Times New Roman" w:hAnsi="Times New Roman" w:cs="Times New Roman"/>
          <w:sz w:val="28"/>
          <w:szCs w:val="28"/>
        </w:rPr>
        <w:t>сориентировало университеты на образование государственной элиты</w:t>
      </w:r>
      <w:r w:rsidR="00261F3A">
        <w:rPr>
          <w:rFonts w:ascii="Times New Roman" w:hAnsi="Times New Roman" w:cs="Times New Roman"/>
          <w:sz w:val="28"/>
          <w:szCs w:val="28"/>
        </w:rPr>
        <w:t xml:space="preserve"> и, кроме того</w:t>
      </w:r>
      <w:r w:rsidR="008337BC">
        <w:rPr>
          <w:rFonts w:ascii="Times New Roman" w:hAnsi="Times New Roman" w:cs="Times New Roman"/>
          <w:sz w:val="28"/>
          <w:szCs w:val="28"/>
        </w:rPr>
        <w:t>, придало новый статус</w:t>
      </w:r>
      <w:r w:rsidR="003C5EBA">
        <w:rPr>
          <w:rFonts w:ascii="Times New Roman" w:hAnsi="Times New Roman" w:cs="Times New Roman"/>
          <w:sz w:val="28"/>
          <w:szCs w:val="28"/>
        </w:rPr>
        <w:t xml:space="preserve"> и возможности</w:t>
      </w:r>
      <w:r w:rsidR="008337BC">
        <w:rPr>
          <w:rFonts w:ascii="Times New Roman" w:hAnsi="Times New Roman" w:cs="Times New Roman"/>
          <w:sz w:val="28"/>
          <w:szCs w:val="28"/>
        </w:rPr>
        <w:t xml:space="preserve"> собственно системе высшего образования</w:t>
      </w:r>
      <w:r w:rsidR="008337BC" w:rsidRPr="003C5EBA">
        <w:rPr>
          <w:rFonts w:ascii="Times New Roman" w:hAnsi="Times New Roman" w:cs="Times New Roman"/>
          <w:sz w:val="28"/>
          <w:szCs w:val="28"/>
        </w:rPr>
        <w:t>.</w:t>
      </w:r>
    </w:p>
    <w:p w:rsidR="00911095" w:rsidRDefault="003C5EBA" w:rsidP="002035F9">
      <w:pPr>
        <w:pStyle w:val="a3"/>
        <w:ind w:firstLine="567"/>
        <w:jc w:val="both"/>
        <w:rPr>
          <w:rFonts w:ascii="Times New Roman" w:hAnsi="Times New Roman" w:cs="Times New Roman"/>
          <w:sz w:val="28"/>
          <w:szCs w:val="28"/>
        </w:rPr>
      </w:pPr>
      <w:r w:rsidRPr="003C5EBA">
        <w:rPr>
          <w:rFonts w:ascii="Times New Roman" w:hAnsi="Times New Roman" w:cs="Times New Roman"/>
          <w:sz w:val="28"/>
          <w:szCs w:val="28"/>
        </w:rPr>
        <w:t>Кантовский спор низшего факультета с высшими проистекает из двойной роли университета как ученой корпорации и государственного учреждения. Основная причина – различное восприятие представителей высших факультетов и низшего, как государственных служащих.</w:t>
      </w:r>
      <w:r>
        <w:rPr>
          <w:rFonts w:ascii="Times New Roman" w:hAnsi="Times New Roman" w:cs="Times New Roman"/>
          <w:sz w:val="28"/>
          <w:szCs w:val="28"/>
        </w:rPr>
        <w:t xml:space="preserve"> Само деление факультетов на высший и низший, по мнению Канта, определяется степенью государственной заинтересованности в сфере знаний, представляемых факультетом. В определении особенностей высших факультетов Кант использует нормативный подход, полагая в основу их </w:t>
      </w:r>
      <w:r>
        <w:rPr>
          <w:rFonts w:ascii="Times New Roman" w:hAnsi="Times New Roman" w:cs="Times New Roman"/>
          <w:sz w:val="28"/>
          <w:szCs w:val="28"/>
        </w:rPr>
        <w:lastRenderedPageBreak/>
        <w:t xml:space="preserve">деятельности нормативное положение (конкретный текст), признанное и утвержденное государством. Основанием деятельности низшего факультета Кант усматривает естественную потребность разума в определении истины, а потому и утверждает необходимость в контроле высших факультетов со стороны низшего. Такое распределение ролей, по мнению автора, нельзя </w:t>
      </w:r>
      <w:r w:rsidRPr="00A86884">
        <w:rPr>
          <w:rFonts w:ascii="Times New Roman" w:hAnsi="Times New Roman" w:cs="Times New Roman"/>
          <w:sz w:val="28"/>
          <w:szCs w:val="28"/>
        </w:rPr>
        <w:t>признать вполне уравновешенным, поскольку</w:t>
      </w:r>
      <w:r w:rsidR="00A86884" w:rsidRPr="00A86884">
        <w:rPr>
          <w:rFonts w:ascii="Times New Roman" w:hAnsi="Times New Roman" w:cs="Times New Roman"/>
          <w:sz w:val="28"/>
          <w:szCs w:val="28"/>
        </w:rPr>
        <w:t>, исключая разум из компетенции высших факультетов (прежде всего, богословского), Кант тем самым отрицает за ними научный метод работы</w:t>
      </w:r>
      <w:r w:rsidR="00A86884">
        <w:rPr>
          <w:rFonts w:ascii="Times New Roman" w:hAnsi="Times New Roman" w:cs="Times New Roman"/>
          <w:sz w:val="28"/>
          <w:szCs w:val="28"/>
        </w:rPr>
        <w:t>.</w:t>
      </w:r>
      <w:r w:rsidR="00A86884" w:rsidRPr="00A86884">
        <w:rPr>
          <w:rFonts w:ascii="Times New Roman" w:hAnsi="Times New Roman" w:cs="Times New Roman"/>
          <w:sz w:val="28"/>
          <w:szCs w:val="28"/>
        </w:rPr>
        <w:t xml:space="preserve"> Философ разводит высшие факультеты как составляющие политической системы государства и как составляющие научного мира и говорит о них преимущественно как о политических явлениях.</w:t>
      </w:r>
      <w:r w:rsidR="00A86884">
        <w:rPr>
          <w:rFonts w:ascii="Times New Roman" w:hAnsi="Times New Roman" w:cs="Times New Roman"/>
          <w:sz w:val="28"/>
          <w:szCs w:val="28"/>
        </w:rPr>
        <w:t xml:space="preserve"> В то же время, он ничего не говорит о том, что сама свобода исследований для философского факультета </w:t>
      </w:r>
      <w:r w:rsidR="00BC5BD1" w:rsidRPr="00911095">
        <w:rPr>
          <w:rFonts w:ascii="Times New Roman" w:hAnsi="Times New Roman" w:cs="Times New Roman"/>
          <w:sz w:val="28"/>
          <w:szCs w:val="28"/>
        </w:rPr>
        <w:t>имела нормативное основание</w:t>
      </w:r>
      <w:r w:rsidR="00B5219E">
        <w:rPr>
          <w:rFonts w:ascii="Times New Roman" w:hAnsi="Times New Roman" w:cs="Times New Roman"/>
          <w:sz w:val="28"/>
          <w:szCs w:val="28"/>
        </w:rPr>
        <w:t xml:space="preserve"> (Указ 1770 г.)</w:t>
      </w:r>
      <w:r w:rsidR="00BC5BD1">
        <w:rPr>
          <w:rFonts w:ascii="Times New Roman" w:hAnsi="Times New Roman" w:cs="Times New Roman"/>
          <w:sz w:val="28"/>
          <w:szCs w:val="28"/>
        </w:rPr>
        <w:t>.</w:t>
      </w:r>
    </w:p>
    <w:p w:rsidR="003C5EBA" w:rsidRPr="00D02DFD" w:rsidRDefault="00911095"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Кант искусственно заостряет пробле</w:t>
      </w:r>
      <w:r w:rsidR="00BC5BD1">
        <w:rPr>
          <w:rFonts w:ascii="Times New Roman" w:hAnsi="Times New Roman" w:cs="Times New Roman"/>
          <w:sz w:val="28"/>
          <w:szCs w:val="28"/>
        </w:rPr>
        <w:t>му взаимоотношений факультетов</w:t>
      </w:r>
      <w:r>
        <w:rPr>
          <w:rFonts w:ascii="Times New Roman" w:hAnsi="Times New Roman" w:cs="Times New Roman"/>
          <w:sz w:val="28"/>
          <w:szCs w:val="28"/>
        </w:rPr>
        <w:t>, что создает</w:t>
      </w:r>
      <w:r w:rsidRPr="00911095">
        <w:rPr>
          <w:rFonts w:ascii="Times New Roman" w:hAnsi="Times New Roman" w:cs="Times New Roman"/>
          <w:sz w:val="28"/>
          <w:szCs w:val="28"/>
        </w:rPr>
        <w:t xml:space="preserve"> почву не только для охраны границ компетенции низшего факультета, но и для перехода последним границ высших факультетов. Отстаиваемая академическая свобода в </w:t>
      </w:r>
      <w:r w:rsidRPr="00D02DFD">
        <w:rPr>
          <w:rFonts w:ascii="Times New Roman" w:hAnsi="Times New Roman" w:cs="Times New Roman"/>
          <w:sz w:val="28"/>
          <w:szCs w:val="28"/>
        </w:rPr>
        <w:t>кантианском смысле предполагает не все академические предметы, но только те, которые представлены философским факультетом.</w:t>
      </w:r>
      <w:r w:rsidR="00D02DFD" w:rsidRPr="00D02DFD">
        <w:rPr>
          <w:rFonts w:ascii="Times New Roman" w:hAnsi="Times New Roman" w:cs="Times New Roman"/>
          <w:sz w:val="28"/>
          <w:szCs w:val="28"/>
        </w:rPr>
        <w:t>Последний у Канта претендует не на равное положение, а на статус арбитра в вопросах научной компетенции.</w:t>
      </w:r>
    </w:p>
    <w:p w:rsidR="00D02DFD" w:rsidRDefault="00D02DFD" w:rsidP="002035F9">
      <w:pPr>
        <w:pStyle w:val="a3"/>
        <w:ind w:firstLine="567"/>
        <w:jc w:val="both"/>
        <w:rPr>
          <w:rFonts w:ascii="Times New Roman" w:hAnsi="Times New Roman" w:cs="Times New Roman"/>
          <w:sz w:val="28"/>
          <w:szCs w:val="28"/>
        </w:rPr>
      </w:pPr>
      <w:r w:rsidRPr="00D02DFD">
        <w:rPr>
          <w:rFonts w:ascii="Times New Roman" w:hAnsi="Times New Roman" w:cs="Times New Roman"/>
          <w:sz w:val="28"/>
          <w:szCs w:val="28"/>
        </w:rPr>
        <w:t>Отождествление научного метода с методом философского факультета не</w:t>
      </w:r>
      <w:r w:rsidR="00BC5BD1">
        <w:rPr>
          <w:rFonts w:ascii="Times New Roman" w:hAnsi="Times New Roman" w:cs="Times New Roman"/>
          <w:sz w:val="28"/>
          <w:szCs w:val="28"/>
        </w:rPr>
        <w:t xml:space="preserve"> является ошибкой</w:t>
      </w:r>
      <w:r w:rsidRPr="00D02DFD">
        <w:rPr>
          <w:rFonts w:ascii="Times New Roman" w:hAnsi="Times New Roman" w:cs="Times New Roman"/>
          <w:sz w:val="28"/>
          <w:szCs w:val="28"/>
        </w:rPr>
        <w:t xml:space="preserve">, в некотором смысле здесь очевиден временной перехлест, который представляет ситуацию, свойственную средневековому университету, действительной и в </w:t>
      </w:r>
      <w:r w:rsidRPr="00D02DFD">
        <w:rPr>
          <w:rFonts w:ascii="Times New Roman" w:hAnsi="Times New Roman" w:cs="Times New Roman"/>
          <w:sz w:val="28"/>
          <w:szCs w:val="28"/>
          <w:lang w:val="en-US"/>
        </w:rPr>
        <w:t>XVIII</w:t>
      </w:r>
      <w:r w:rsidRPr="00D02DFD">
        <w:rPr>
          <w:rFonts w:ascii="Times New Roman" w:hAnsi="Times New Roman" w:cs="Times New Roman"/>
          <w:sz w:val="28"/>
          <w:szCs w:val="28"/>
        </w:rPr>
        <w:t xml:space="preserve"> веке. Средневековый университет делился на четыре факультета: богословия, юриспруденции, медицины и философии. Эта субординация соответствует структуре наук и структуре интеллектуальной жизни в средние века. </w:t>
      </w:r>
      <w:r w:rsidR="00BC5BD1">
        <w:rPr>
          <w:rFonts w:ascii="Times New Roman" w:hAnsi="Times New Roman" w:cs="Times New Roman"/>
          <w:sz w:val="28"/>
          <w:szCs w:val="28"/>
        </w:rPr>
        <w:t>В</w:t>
      </w:r>
      <w:r w:rsidRPr="00D02DFD">
        <w:rPr>
          <w:rFonts w:ascii="Times New Roman" w:hAnsi="Times New Roman" w:cs="Times New Roman"/>
          <w:sz w:val="28"/>
          <w:szCs w:val="28"/>
        </w:rPr>
        <w:t xml:space="preserve"> этой системе наук </w:t>
      </w:r>
      <w:r w:rsidR="00B5219E">
        <w:rPr>
          <w:rFonts w:ascii="Times New Roman" w:hAnsi="Times New Roman" w:cs="Times New Roman"/>
          <w:sz w:val="28"/>
          <w:szCs w:val="28"/>
        </w:rPr>
        <w:t>о</w:t>
      </w:r>
      <w:r w:rsidRPr="00D02DFD">
        <w:rPr>
          <w:rFonts w:ascii="Times New Roman" w:hAnsi="Times New Roman" w:cs="Times New Roman"/>
          <w:sz w:val="28"/>
          <w:szCs w:val="28"/>
        </w:rPr>
        <w:t xml:space="preserve">бладание философией для каждой науки было представлено как обладание наукой, </w:t>
      </w:r>
      <w:r w:rsidR="00BC5BD1">
        <w:rPr>
          <w:rFonts w:ascii="Times New Roman" w:hAnsi="Times New Roman" w:cs="Times New Roman"/>
          <w:sz w:val="28"/>
          <w:szCs w:val="28"/>
        </w:rPr>
        <w:t>п</w:t>
      </w:r>
      <w:r w:rsidRPr="00D02DFD">
        <w:rPr>
          <w:rFonts w:ascii="Times New Roman" w:hAnsi="Times New Roman" w:cs="Times New Roman"/>
          <w:sz w:val="28"/>
          <w:szCs w:val="28"/>
        </w:rPr>
        <w:t>оэтому исторически богословие</w:t>
      </w:r>
      <w:r>
        <w:rPr>
          <w:rFonts w:ascii="Times New Roman" w:hAnsi="Times New Roman" w:cs="Times New Roman"/>
          <w:sz w:val="28"/>
          <w:szCs w:val="28"/>
        </w:rPr>
        <w:t xml:space="preserve"> в частности</w:t>
      </w:r>
      <w:r w:rsidR="008C7E2A">
        <w:rPr>
          <w:rFonts w:ascii="Times New Roman" w:hAnsi="Times New Roman" w:cs="Times New Roman"/>
          <w:sz w:val="28"/>
          <w:szCs w:val="28"/>
        </w:rPr>
        <w:t xml:space="preserve"> действительно</w:t>
      </w:r>
      <w:r w:rsidRPr="00D02DFD">
        <w:rPr>
          <w:rFonts w:ascii="Times New Roman" w:hAnsi="Times New Roman" w:cs="Times New Roman"/>
          <w:sz w:val="28"/>
          <w:szCs w:val="28"/>
        </w:rPr>
        <w:t xml:space="preserve"> обязано философии языком и статусом науки, собственно научным методом.</w:t>
      </w:r>
    </w:p>
    <w:p w:rsidR="008C7E2A" w:rsidRPr="008C7E2A" w:rsidRDefault="00BC5BD1"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К</w:t>
      </w:r>
      <w:r w:rsidR="008C7E2A" w:rsidRPr="008C7E2A">
        <w:rPr>
          <w:rFonts w:ascii="Times New Roman" w:hAnsi="Times New Roman" w:cs="Times New Roman"/>
          <w:sz w:val="28"/>
          <w:szCs w:val="28"/>
          <w:lang w:val="en-US"/>
        </w:rPr>
        <w:t>XVIII</w:t>
      </w:r>
      <w:r w:rsidR="008C7E2A" w:rsidRPr="008C7E2A">
        <w:rPr>
          <w:rFonts w:ascii="Times New Roman" w:hAnsi="Times New Roman" w:cs="Times New Roman"/>
          <w:sz w:val="28"/>
          <w:szCs w:val="28"/>
        </w:rPr>
        <w:t xml:space="preserve"> веку ситуация в корне изменилась, высшие факультеты оформились как вполне самостоятельные, обладающие веками наработанными принципами работы с материалом, которые вполне укладывались в представления о научном методе. Примечательно и то, что последующий рост философского факультета, приобретение им новых возможностей в продолжение </w:t>
      </w:r>
      <w:r w:rsidR="008C7E2A" w:rsidRPr="008C7E2A">
        <w:rPr>
          <w:rFonts w:ascii="Times New Roman" w:hAnsi="Times New Roman" w:cs="Times New Roman"/>
          <w:sz w:val="28"/>
          <w:szCs w:val="28"/>
          <w:lang w:val="en-US"/>
        </w:rPr>
        <w:t>XIX</w:t>
      </w:r>
      <w:r w:rsidR="008C7E2A" w:rsidRPr="008C7E2A">
        <w:rPr>
          <w:rFonts w:ascii="Times New Roman" w:hAnsi="Times New Roman" w:cs="Times New Roman"/>
          <w:sz w:val="28"/>
          <w:szCs w:val="28"/>
        </w:rPr>
        <w:t xml:space="preserve"> и </w:t>
      </w:r>
      <w:r w:rsidR="008C7E2A" w:rsidRPr="008C7E2A">
        <w:rPr>
          <w:rFonts w:ascii="Times New Roman" w:hAnsi="Times New Roman" w:cs="Times New Roman"/>
          <w:sz w:val="28"/>
          <w:szCs w:val="28"/>
          <w:lang w:val="en-US"/>
        </w:rPr>
        <w:t>XX</w:t>
      </w:r>
      <w:r w:rsidR="008C7E2A" w:rsidRPr="008C7E2A">
        <w:rPr>
          <w:rFonts w:ascii="Times New Roman" w:hAnsi="Times New Roman" w:cs="Times New Roman"/>
          <w:sz w:val="28"/>
          <w:szCs w:val="28"/>
        </w:rPr>
        <w:t xml:space="preserve"> веков, привели к тому, что философский факультет стал по факту таким же, как и прочие</w:t>
      </w:r>
      <w:r w:rsidR="008C7E2A">
        <w:rPr>
          <w:rFonts w:ascii="Times New Roman" w:hAnsi="Times New Roman" w:cs="Times New Roman"/>
          <w:sz w:val="28"/>
          <w:szCs w:val="28"/>
        </w:rPr>
        <w:t>, т.е. (используя кантовский лексикон) факультетом дельцов</w:t>
      </w:r>
      <w:r w:rsidR="008C7E2A" w:rsidRPr="008C7E2A">
        <w:rPr>
          <w:rFonts w:ascii="Times New Roman" w:hAnsi="Times New Roman" w:cs="Times New Roman"/>
          <w:sz w:val="28"/>
          <w:szCs w:val="28"/>
        </w:rPr>
        <w:t>.</w:t>
      </w:r>
      <w:r w:rsidR="008C7E2A">
        <w:rPr>
          <w:rFonts w:ascii="Times New Roman" w:hAnsi="Times New Roman" w:cs="Times New Roman"/>
          <w:sz w:val="28"/>
          <w:szCs w:val="28"/>
        </w:rPr>
        <w:t xml:space="preserve"> Пресловутая свобода была утрачена, собственно философия значительно потеснена рядом исторических, филологических и пр. дисциплин.</w:t>
      </w:r>
    </w:p>
    <w:p w:rsidR="00D02DFD" w:rsidRPr="009B548E" w:rsidRDefault="00D02DFD" w:rsidP="002035F9">
      <w:pPr>
        <w:pStyle w:val="a3"/>
        <w:ind w:firstLine="567"/>
        <w:jc w:val="both"/>
        <w:rPr>
          <w:rFonts w:ascii="Times New Roman" w:hAnsi="Times New Roman" w:cs="Times New Roman"/>
          <w:sz w:val="28"/>
          <w:szCs w:val="28"/>
        </w:rPr>
      </w:pPr>
      <w:r w:rsidRPr="008C7E2A">
        <w:rPr>
          <w:rFonts w:ascii="Times New Roman" w:hAnsi="Times New Roman" w:cs="Times New Roman"/>
          <w:sz w:val="28"/>
          <w:szCs w:val="28"/>
        </w:rPr>
        <w:t>Кант, таким образом, предлагает рассмотреть не действительный университет, а скорее идею университета. Деление на факультеты, по его</w:t>
      </w:r>
      <w:r w:rsidRPr="00D02DFD">
        <w:rPr>
          <w:rFonts w:ascii="Times New Roman" w:hAnsi="Times New Roman" w:cs="Times New Roman"/>
          <w:sz w:val="28"/>
          <w:szCs w:val="28"/>
        </w:rPr>
        <w:t xml:space="preserve"> мнению: на три высших и низший философский, было основано согласно принципу, пусть даже смутно, лежащему в разуме.</w:t>
      </w:r>
      <w:r w:rsidR="008C7E2A">
        <w:rPr>
          <w:rFonts w:ascii="Times New Roman" w:hAnsi="Times New Roman" w:cs="Times New Roman"/>
          <w:sz w:val="28"/>
          <w:szCs w:val="28"/>
        </w:rPr>
        <w:t xml:space="preserve"> Однако идеализированное </w:t>
      </w:r>
      <w:r w:rsidR="008C7E2A">
        <w:rPr>
          <w:rFonts w:ascii="Times New Roman" w:hAnsi="Times New Roman" w:cs="Times New Roman"/>
          <w:sz w:val="28"/>
          <w:szCs w:val="28"/>
        </w:rPr>
        <w:lastRenderedPageBreak/>
        <w:t>представление университета не лишает кантовский трактат содержательной актуальности, поскольку сам спор, по признанию философа, ведется «за влияние на народ», т.е. очевидно имеет политическую подоплеку. В полемике Канта проглядывает желание философского факультета занять новое (доминирующее) место в политическом положении университетских факультетов</w:t>
      </w:r>
      <w:r w:rsidR="00414003">
        <w:rPr>
          <w:rFonts w:ascii="Times New Roman" w:hAnsi="Times New Roman" w:cs="Times New Roman"/>
          <w:sz w:val="28"/>
          <w:szCs w:val="28"/>
        </w:rPr>
        <w:t>, которое на практике выражается в требованиях: 1) способности автономного суждения и 2) праве свободной критики в среде ученой публики. Спор факультетов здесь является инстанцией-средством, позволяющим философу избежать прямого столкновения с государственной властью.</w:t>
      </w:r>
    </w:p>
    <w:p w:rsidR="00414003" w:rsidRDefault="00414003" w:rsidP="002035F9">
      <w:pPr>
        <w:pStyle w:val="a3"/>
        <w:ind w:firstLine="567"/>
        <w:jc w:val="both"/>
        <w:rPr>
          <w:rFonts w:ascii="Times New Roman" w:hAnsi="Times New Roman" w:cs="Times New Roman"/>
          <w:sz w:val="28"/>
          <w:szCs w:val="28"/>
        </w:rPr>
      </w:pPr>
      <w:r w:rsidRPr="009B548E">
        <w:rPr>
          <w:rFonts w:ascii="Times New Roman" w:hAnsi="Times New Roman" w:cs="Times New Roman"/>
          <w:sz w:val="28"/>
          <w:szCs w:val="28"/>
        </w:rPr>
        <w:t>Платформой для осуществления этого спора Кант провозглашает разум</w:t>
      </w:r>
      <w:r w:rsidR="009B548E">
        <w:rPr>
          <w:rFonts w:ascii="Times New Roman" w:hAnsi="Times New Roman" w:cs="Times New Roman"/>
          <w:sz w:val="28"/>
          <w:szCs w:val="28"/>
        </w:rPr>
        <w:t>,</w:t>
      </w:r>
      <w:r w:rsidR="009B548E" w:rsidRPr="009B548E">
        <w:rPr>
          <w:rFonts w:ascii="Times New Roman" w:hAnsi="Times New Roman" w:cs="Times New Roman"/>
          <w:sz w:val="28"/>
          <w:szCs w:val="28"/>
        </w:rPr>
        <w:t xml:space="preserve"> средства которогофилософ считает прерогативой исключительно низшего факультета. </w:t>
      </w:r>
      <w:r w:rsidR="009B548E">
        <w:rPr>
          <w:rFonts w:ascii="Times New Roman" w:hAnsi="Times New Roman" w:cs="Times New Roman"/>
          <w:sz w:val="28"/>
          <w:szCs w:val="28"/>
        </w:rPr>
        <w:t>З</w:t>
      </w:r>
      <w:r w:rsidR="009B548E" w:rsidRPr="009B548E">
        <w:rPr>
          <w:rFonts w:ascii="Times New Roman" w:hAnsi="Times New Roman" w:cs="Times New Roman"/>
          <w:sz w:val="28"/>
          <w:szCs w:val="28"/>
        </w:rPr>
        <w:t>десь факультеты снова оказываются в неодинаковом положении. «Незаконный спор» отвергается Кантом как действительный потому, что в нем отсутствует единое основание для выяснения отношений</w:t>
      </w:r>
      <w:r w:rsidR="00BC5BD1">
        <w:rPr>
          <w:rFonts w:ascii="Times New Roman" w:hAnsi="Times New Roman" w:cs="Times New Roman"/>
          <w:sz w:val="28"/>
          <w:szCs w:val="28"/>
        </w:rPr>
        <w:t>:ф</w:t>
      </w:r>
      <w:r w:rsidR="009B548E" w:rsidRPr="009B548E">
        <w:rPr>
          <w:rFonts w:ascii="Times New Roman" w:hAnsi="Times New Roman" w:cs="Times New Roman"/>
          <w:sz w:val="28"/>
          <w:szCs w:val="28"/>
        </w:rPr>
        <w:t>илософский факультет признается не соответствующим интересам выс</w:t>
      </w:r>
      <w:r w:rsidR="00BC5BD1">
        <w:rPr>
          <w:rFonts w:ascii="Times New Roman" w:hAnsi="Times New Roman" w:cs="Times New Roman"/>
          <w:sz w:val="28"/>
          <w:szCs w:val="28"/>
        </w:rPr>
        <w:t>ших факультетов и правительства</w:t>
      </w:r>
      <w:r w:rsidR="009B548E" w:rsidRPr="009B548E">
        <w:rPr>
          <w:rFonts w:ascii="Times New Roman" w:hAnsi="Times New Roman" w:cs="Times New Roman"/>
          <w:sz w:val="28"/>
          <w:szCs w:val="28"/>
        </w:rPr>
        <w:t>. Однако и тот спор, о котором Кант говорит как о законном, по сути, представляет такое же беззаконие: высшим факультетам, в частности богословскому, запрещено выходить за границы своих статутов и пользоваться средствами разума</w:t>
      </w:r>
      <w:r w:rsidR="00BC5BD1">
        <w:rPr>
          <w:rFonts w:ascii="Times New Roman" w:hAnsi="Times New Roman" w:cs="Times New Roman"/>
          <w:sz w:val="28"/>
          <w:szCs w:val="28"/>
        </w:rPr>
        <w:t>, что делает сам спор невозможным</w:t>
      </w:r>
      <w:r w:rsidR="009B548E" w:rsidRPr="009B548E">
        <w:rPr>
          <w:rFonts w:ascii="Times New Roman" w:hAnsi="Times New Roman" w:cs="Times New Roman"/>
          <w:sz w:val="28"/>
          <w:szCs w:val="28"/>
        </w:rPr>
        <w:t>. Здесь напрашивается простой вывод: Кант и не собирается спорить, его цель не выяснение границ компетенций факультетов, а завоевание интеллектуального пространства для критической философии. Такой спор невозможен без перехода границ, а значит, законного спора здесь быть не может. Но И. Кант другого мнения. Его ход рассуждений в «Религии» и «Споре» ясно дает понять, что переход границ возможен и легален.</w:t>
      </w:r>
    </w:p>
    <w:p w:rsidR="009B548E" w:rsidRDefault="009B548E"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Переход границ в сторону богословия для философа чрезвычайно важ</w:t>
      </w:r>
      <w:r w:rsidR="00BC5BD1">
        <w:rPr>
          <w:rFonts w:ascii="Times New Roman" w:hAnsi="Times New Roman" w:cs="Times New Roman"/>
          <w:sz w:val="28"/>
          <w:szCs w:val="28"/>
        </w:rPr>
        <w:t>ен</w:t>
      </w:r>
      <w:r>
        <w:rPr>
          <w:rFonts w:ascii="Times New Roman" w:hAnsi="Times New Roman" w:cs="Times New Roman"/>
          <w:sz w:val="28"/>
          <w:szCs w:val="28"/>
        </w:rPr>
        <w:t>, поскольку этим он решает проблему противовеса гражданской власти</w:t>
      </w:r>
      <w:r w:rsidRPr="009B548E">
        <w:rPr>
          <w:rFonts w:ascii="Times New Roman" w:hAnsi="Times New Roman" w:cs="Times New Roman"/>
          <w:sz w:val="28"/>
          <w:szCs w:val="28"/>
        </w:rPr>
        <w:t xml:space="preserve">. Кант использует богословие (религиозные метафоры) в рассмотрении государственной власти, но также в обратной связи в рассмотрении богословия он апеллирует к помощи государства. Для критической философии в рамках «политического богословия» возникали точки соприкосновения с правительством. Кант не стремится подчинить разумный принцип государству, а потому в дальнейшем рассмотрении реализации разумного принципа в гражданском обществе нуждается в том, что может уравновесить в рассуждениях вес политической власти. </w:t>
      </w:r>
      <w:r>
        <w:rPr>
          <w:rFonts w:ascii="Times New Roman" w:hAnsi="Times New Roman" w:cs="Times New Roman"/>
          <w:sz w:val="28"/>
          <w:szCs w:val="28"/>
        </w:rPr>
        <w:t>Ф</w:t>
      </w:r>
      <w:r w:rsidRPr="009B548E">
        <w:rPr>
          <w:rFonts w:ascii="Times New Roman" w:hAnsi="Times New Roman" w:cs="Times New Roman"/>
          <w:sz w:val="28"/>
          <w:szCs w:val="28"/>
        </w:rPr>
        <w:t>илософ говорит о возможности совместной реализации нравственного добра и прямо называет такой вариант объединения людей этически-</w:t>
      </w:r>
      <w:r w:rsidRPr="00984B40">
        <w:rPr>
          <w:rFonts w:ascii="Times New Roman" w:hAnsi="Times New Roman" w:cs="Times New Roman"/>
          <w:sz w:val="28"/>
          <w:szCs w:val="28"/>
        </w:rPr>
        <w:t>гражданским обществом</w:t>
      </w:r>
      <w:r w:rsidR="00984B40" w:rsidRPr="00984B40">
        <w:rPr>
          <w:rFonts w:ascii="Times New Roman" w:hAnsi="Times New Roman" w:cs="Times New Roman"/>
          <w:sz w:val="28"/>
          <w:szCs w:val="28"/>
        </w:rPr>
        <w:t xml:space="preserve">, но в Германии, которая в </w:t>
      </w:r>
      <w:r w:rsidR="00984B40" w:rsidRPr="00984B40">
        <w:rPr>
          <w:rFonts w:ascii="Times New Roman" w:hAnsi="Times New Roman" w:cs="Times New Roman"/>
          <w:sz w:val="28"/>
          <w:szCs w:val="28"/>
          <w:lang w:val="en-US"/>
        </w:rPr>
        <w:t>XVIII</w:t>
      </w:r>
      <w:r w:rsidR="00984B40" w:rsidRPr="00984B40">
        <w:rPr>
          <w:rFonts w:ascii="Times New Roman" w:hAnsi="Times New Roman" w:cs="Times New Roman"/>
          <w:sz w:val="28"/>
          <w:szCs w:val="28"/>
        </w:rPr>
        <w:t xml:space="preserve"> столетии не имела парламента, обладала слабо развитой экономикой и рассеянной общественностью, кантовская «общественность» казалась простым постулатом. Эта недостаточность была дополнена богословскими аналогиями, такими как «невидимая Церковь». Религиозная форма придала идее Канта не только наглядность, но и </w:t>
      </w:r>
      <w:r w:rsidR="00984B40" w:rsidRPr="00984B40">
        <w:rPr>
          <w:rFonts w:ascii="Times New Roman" w:hAnsi="Times New Roman" w:cs="Times New Roman"/>
          <w:sz w:val="28"/>
          <w:szCs w:val="28"/>
        </w:rPr>
        <w:lastRenderedPageBreak/>
        <w:t>восприятие ее в качестве действительности. Поэтому философ излагает свои представления о моральном обществе прямо языком богословия.</w:t>
      </w:r>
    </w:p>
    <w:p w:rsidR="00984B40" w:rsidRDefault="00984B40" w:rsidP="002035F9">
      <w:pPr>
        <w:pStyle w:val="a3"/>
        <w:ind w:firstLine="567"/>
        <w:jc w:val="both"/>
        <w:rPr>
          <w:rFonts w:ascii="Times New Roman" w:hAnsi="Times New Roman" w:cs="Times New Roman"/>
          <w:sz w:val="28"/>
          <w:szCs w:val="28"/>
        </w:rPr>
      </w:pPr>
      <w:r w:rsidRPr="00984B40">
        <w:rPr>
          <w:rFonts w:ascii="Times New Roman" w:hAnsi="Times New Roman" w:cs="Times New Roman"/>
          <w:sz w:val="28"/>
          <w:szCs w:val="28"/>
        </w:rPr>
        <w:t>В итоге в «Споре факультетов» Кант не оставляет для богословия возможности самостоятельного существования как научной дисциплины</w:t>
      </w:r>
      <w:r>
        <w:rPr>
          <w:rFonts w:ascii="Times New Roman" w:hAnsi="Times New Roman" w:cs="Times New Roman"/>
          <w:sz w:val="28"/>
          <w:szCs w:val="28"/>
        </w:rPr>
        <w:t>, однако, сложившуюся ситуацию он не считает для богословия проигрышной</w:t>
      </w:r>
      <w:r w:rsidRPr="00984B40">
        <w:rPr>
          <w:rFonts w:ascii="Times New Roman" w:hAnsi="Times New Roman" w:cs="Times New Roman"/>
          <w:sz w:val="28"/>
          <w:szCs w:val="28"/>
        </w:rPr>
        <w:t>.В «Предисловии ко второму изданию» первой «Критики»</w:t>
      </w:r>
      <w:r>
        <w:rPr>
          <w:rFonts w:ascii="Times New Roman" w:hAnsi="Times New Roman" w:cs="Times New Roman"/>
          <w:sz w:val="28"/>
          <w:szCs w:val="28"/>
        </w:rPr>
        <w:t xml:space="preserve"> философ представляет критический разум как единственно возможное средство для борьбы с традиционными врагами аутентичного богословия: атеизмом, материализмом, скептицизмом, неверием свободомыслия и т.д. В своей критической системе </w:t>
      </w:r>
      <w:r w:rsidRPr="00771EE0">
        <w:rPr>
          <w:rFonts w:ascii="Times New Roman" w:hAnsi="Times New Roman" w:cs="Times New Roman"/>
          <w:sz w:val="28"/>
          <w:szCs w:val="28"/>
        </w:rPr>
        <w:t xml:space="preserve">Кант выступает в целом как критик философского наследия, а потому </w:t>
      </w:r>
      <w:r w:rsidR="00771EE0" w:rsidRPr="00771EE0">
        <w:rPr>
          <w:rFonts w:ascii="Times New Roman" w:hAnsi="Times New Roman" w:cs="Times New Roman"/>
          <w:sz w:val="28"/>
          <w:szCs w:val="28"/>
        </w:rPr>
        <w:t xml:space="preserve">выступление с платформы критического разума против богословия равнозначно выступлению против философского в богословии, воспринимаемого как доктринально (выходя за пределы допустимого для разумного познания), так и методологически (как ошибочного метода, допускающего злоупотребления рассудочного дискурса). Здесь Кант категоричен, и такая крайность методологической позиции в споре заставляет его для достижения поставленных задач принимать последовательные решения, </w:t>
      </w:r>
      <w:r w:rsidR="00BD3855">
        <w:rPr>
          <w:rFonts w:ascii="Times New Roman" w:hAnsi="Times New Roman" w:cs="Times New Roman"/>
          <w:sz w:val="28"/>
          <w:szCs w:val="28"/>
        </w:rPr>
        <w:t>которые не могут быть объяснены с позиции</w:t>
      </w:r>
      <w:r w:rsidR="00771EE0" w:rsidRPr="00771EE0">
        <w:rPr>
          <w:rFonts w:ascii="Times New Roman" w:hAnsi="Times New Roman" w:cs="Times New Roman"/>
          <w:sz w:val="28"/>
          <w:szCs w:val="28"/>
        </w:rPr>
        <w:t xml:space="preserve"> политической </w:t>
      </w:r>
      <w:r w:rsidR="00BD3855">
        <w:rPr>
          <w:rFonts w:ascii="Times New Roman" w:hAnsi="Times New Roman" w:cs="Times New Roman"/>
          <w:sz w:val="28"/>
          <w:szCs w:val="28"/>
        </w:rPr>
        <w:t>целесообразности и открывают иное – религиозное измерение</w:t>
      </w:r>
      <w:r w:rsidR="00771EE0" w:rsidRPr="00771EE0">
        <w:rPr>
          <w:rFonts w:ascii="Times New Roman" w:hAnsi="Times New Roman" w:cs="Times New Roman"/>
          <w:sz w:val="28"/>
          <w:szCs w:val="28"/>
        </w:rPr>
        <w:t xml:space="preserve"> «Спора».</w:t>
      </w:r>
    </w:p>
    <w:p w:rsidR="00771EE0" w:rsidRDefault="00771EE0" w:rsidP="002035F9">
      <w:pPr>
        <w:pStyle w:val="a3"/>
        <w:ind w:firstLine="567"/>
        <w:jc w:val="both"/>
        <w:rPr>
          <w:rFonts w:ascii="Times New Roman" w:hAnsi="Times New Roman" w:cs="Times New Roman"/>
          <w:sz w:val="28"/>
          <w:szCs w:val="28"/>
        </w:rPr>
      </w:pPr>
      <w:r>
        <w:rPr>
          <w:rFonts w:ascii="Times New Roman" w:hAnsi="Times New Roman" w:cs="Times New Roman"/>
          <w:b/>
          <w:sz w:val="28"/>
          <w:szCs w:val="28"/>
        </w:rPr>
        <w:t>Втретье</w:t>
      </w:r>
      <w:r w:rsidRPr="00A55995">
        <w:rPr>
          <w:rFonts w:ascii="Times New Roman" w:hAnsi="Times New Roman" w:cs="Times New Roman"/>
          <w:b/>
          <w:sz w:val="28"/>
          <w:szCs w:val="28"/>
        </w:rPr>
        <w:t>м параграфе «</w:t>
      </w:r>
      <w:r>
        <w:rPr>
          <w:rFonts w:ascii="Times New Roman" w:hAnsi="Times New Roman" w:cs="Times New Roman"/>
          <w:b/>
          <w:sz w:val="28"/>
          <w:szCs w:val="28"/>
        </w:rPr>
        <w:t>Богословско-философский (религиозный) контекст «Спора»: проблема религиозности и конфессиональной ориентации И. Канта</w:t>
      </w:r>
      <w:r w:rsidRPr="00A55995">
        <w:rPr>
          <w:rFonts w:ascii="Times New Roman" w:hAnsi="Times New Roman" w:cs="Times New Roman"/>
          <w:b/>
          <w:sz w:val="28"/>
          <w:szCs w:val="28"/>
        </w:rPr>
        <w:t>»</w:t>
      </w:r>
      <w:r>
        <w:rPr>
          <w:rFonts w:ascii="Times New Roman" w:hAnsi="Times New Roman" w:cs="Times New Roman"/>
          <w:sz w:val="28"/>
          <w:szCs w:val="28"/>
        </w:rPr>
        <w:t xml:space="preserve">, автор рассматривает появление «Спора факультетов» в контексте религиозных ориентиров Канта. При всех попытках </w:t>
      </w:r>
      <w:r w:rsidRPr="00771EE0">
        <w:rPr>
          <w:rFonts w:ascii="Times New Roman" w:hAnsi="Times New Roman" w:cs="Times New Roman"/>
          <w:sz w:val="28"/>
          <w:szCs w:val="28"/>
        </w:rPr>
        <w:t>избежать в рассуждениях недостоверного, в вопросах практической философии Кант опирается на веру целиком и</w:t>
      </w:r>
      <w:r w:rsidR="000E2EA0">
        <w:rPr>
          <w:rFonts w:ascii="Times New Roman" w:hAnsi="Times New Roman" w:cs="Times New Roman"/>
          <w:sz w:val="28"/>
          <w:szCs w:val="28"/>
        </w:rPr>
        <w:t>,</w:t>
      </w:r>
      <w:r w:rsidRPr="00771EE0">
        <w:rPr>
          <w:rFonts w:ascii="Times New Roman" w:hAnsi="Times New Roman" w:cs="Times New Roman"/>
          <w:sz w:val="28"/>
          <w:szCs w:val="28"/>
        </w:rPr>
        <w:t xml:space="preserve"> отвергая достоверное знание божествен</w:t>
      </w:r>
      <w:r>
        <w:rPr>
          <w:rFonts w:ascii="Times New Roman" w:hAnsi="Times New Roman" w:cs="Times New Roman"/>
          <w:sz w:val="28"/>
          <w:szCs w:val="28"/>
        </w:rPr>
        <w:t>ных сверхчувственных реалий,</w:t>
      </w:r>
      <w:r w:rsidRPr="00771EE0">
        <w:rPr>
          <w:rFonts w:ascii="Times New Roman" w:hAnsi="Times New Roman" w:cs="Times New Roman"/>
          <w:sz w:val="28"/>
          <w:szCs w:val="28"/>
        </w:rPr>
        <w:t xml:space="preserve"> предлагает «верить в него </w:t>
      </w:r>
      <w:r w:rsidRPr="000E2EA0">
        <w:rPr>
          <w:rFonts w:ascii="Times New Roman" w:hAnsi="Times New Roman" w:cs="Times New Roman"/>
          <w:sz w:val="28"/>
          <w:szCs w:val="28"/>
        </w:rPr>
        <w:t>(Вседержителя) морально-практически».</w:t>
      </w:r>
      <w:r w:rsidR="009C1421">
        <w:rPr>
          <w:rFonts w:ascii="Times New Roman" w:hAnsi="Times New Roman" w:cs="Times New Roman"/>
          <w:sz w:val="28"/>
          <w:szCs w:val="28"/>
        </w:rPr>
        <w:t xml:space="preserve"> Таким </w:t>
      </w:r>
      <w:r w:rsidRPr="000E2EA0">
        <w:rPr>
          <w:rFonts w:ascii="Times New Roman" w:hAnsi="Times New Roman" w:cs="Times New Roman"/>
          <w:sz w:val="28"/>
          <w:szCs w:val="28"/>
        </w:rPr>
        <w:t>о</w:t>
      </w:r>
      <w:r w:rsidR="009C1421">
        <w:rPr>
          <w:rFonts w:ascii="Times New Roman" w:hAnsi="Times New Roman" w:cs="Times New Roman"/>
          <w:sz w:val="28"/>
          <w:szCs w:val="28"/>
        </w:rPr>
        <w:t>бразом</w:t>
      </w:r>
      <w:r w:rsidRPr="000E2EA0">
        <w:rPr>
          <w:rFonts w:ascii="Times New Roman" w:hAnsi="Times New Roman" w:cs="Times New Roman"/>
          <w:sz w:val="28"/>
          <w:szCs w:val="28"/>
        </w:rPr>
        <w:t>, недоступное для теоретического разума, для практического предстает уже необходимым. Церковной (исторической) вере Кант противопоставляет «чистую религиозную веру», а выступая с критикой против исторических религий, противопоставляет им не истинную философию, но «одну истинную религию».</w:t>
      </w:r>
      <w:r w:rsidR="000E2EA0" w:rsidRPr="000E2EA0">
        <w:rPr>
          <w:rFonts w:ascii="Times New Roman" w:hAnsi="Times New Roman" w:cs="Times New Roman"/>
          <w:sz w:val="28"/>
          <w:szCs w:val="28"/>
        </w:rPr>
        <w:t xml:space="preserve"> Такой стиль позволяет проблему систематического определения религии критической философией теперь сформулировать на собственно религиозном языке. Это приводит к особому виду возобновленного рассмотрения различения между богословием и этикой, которые теперь встречаются в границах религиозного языка. Поэтому для И. Канта спор с богословием является действительностью, которая осуществляется не на платформе публичного столкновения и не на платформе формального разума, а на почве осмысления религиозной по сути практической истины человеческого духовно-нравственного совершенствования. Уже тот факт, что философ переходит границу, которую сам же проводит для философского факультета, прямо указывает на </w:t>
      </w:r>
      <w:r w:rsidR="000E2EA0" w:rsidRPr="000E2EA0">
        <w:rPr>
          <w:rFonts w:ascii="Times New Roman" w:hAnsi="Times New Roman" w:cs="Times New Roman"/>
          <w:sz w:val="28"/>
          <w:szCs w:val="28"/>
        </w:rPr>
        <w:lastRenderedPageBreak/>
        <w:t>признание единого интеллектуального пространства для богословия и философии</w:t>
      </w:r>
      <w:r w:rsidR="000E2EA0">
        <w:rPr>
          <w:rFonts w:ascii="Times New Roman" w:hAnsi="Times New Roman" w:cs="Times New Roman"/>
          <w:sz w:val="28"/>
          <w:szCs w:val="28"/>
        </w:rPr>
        <w:t>.</w:t>
      </w:r>
    </w:p>
    <w:p w:rsidR="000E2EA0" w:rsidRPr="00E72E0E" w:rsidRDefault="000E2EA0"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Автор затрагивает и проблему «религиозного»</w:t>
      </w:r>
      <w:r w:rsidR="009C1421">
        <w:rPr>
          <w:rFonts w:ascii="Times New Roman" w:hAnsi="Times New Roman" w:cs="Times New Roman"/>
          <w:sz w:val="28"/>
          <w:szCs w:val="28"/>
        </w:rPr>
        <w:t xml:space="preserve"> в критической философии,</w:t>
      </w:r>
      <w:r>
        <w:rPr>
          <w:rFonts w:ascii="Times New Roman" w:hAnsi="Times New Roman" w:cs="Times New Roman"/>
          <w:sz w:val="28"/>
          <w:szCs w:val="28"/>
        </w:rPr>
        <w:t xml:space="preserve"> рассматривает мнения сторонников безрелигиозной трактовки кантовского критицизма в отечественном кантоведении и приходит к </w:t>
      </w:r>
      <w:r w:rsidRPr="000E2EA0">
        <w:rPr>
          <w:rFonts w:ascii="Times New Roman" w:hAnsi="Times New Roman" w:cs="Times New Roman"/>
          <w:sz w:val="28"/>
          <w:szCs w:val="28"/>
        </w:rPr>
        <w:t xml:space="preserve">следующим положениям: </w:t>
      </w:r>
      <w:r>
        <w:rPr>
          <w:rFonts w:ascii="Times New Roman" w:hAnsi="Times New Roman" w:cs="Times New Roman"/>
          <w:sz w:val="28"/>
          <w:szCs w:val="28"/>
        </w:rPr>
        <w:t xml:space="preserve">1) </w:t>
      </w:r>
      <w:r w:rsidR="0076399F">
        <w:rPr>
          <w:rFonts w:ascii="Times New Roman" w:hAnsi="Times New Roman" w:cs="Times New Roman"/>
          <w:sz w:val="28"/>
          <w:szCs w:val="28"/>
        </w:rPr>
        <w:t xml:space="preserve">в системе теоретического разума, </w:t>
      </w:r>
      <w:r>
        <w:rPr>
          <w:rFonts w:ascii="Times New Roman" w:hAnsi="Times New Roman" w:cs="Times New Roman"/>
          <w:sz w:val="28"/>
          <w:szCs w:val="28"/>
        </w:rPr>
        <w:t>в</w:t>
      </w:r>
      <w:r w:rsidRPr="000E2EA0">
        <w:rPr>
          <w:rFonts w:ascii="Times New Roman" w:hAnsi="Times New Roman" w:cs="Times New Roman"/>
          <w:sz w:val="28"/>
          <w:szCs w:val="28"/>
        </w:rPr>
        <w:t>опреки представлению Кантом в пределах теоретического разума Бога как голой трансцендентальной идеи,</w:t>
      </w:r>
      <w:r w:rsidR="0076399F">
        <w:rPr>
          <w:rFonts w:ascii="Times New Roman" w:hAnsi="Times New Roman" w:cs="Times New Roman"/>
          <w:sz w:val="28"/>
          <w:szCs w:val="28"/>
        </w:rPr>
        <w:t xml:space="preserve"> сторонники этого взгляда п</w:t>
      </w:r>
      <w:r w:rsidRPr="000E2EA0">
        <w:rPr>
          <w:rFonts w:ascii="Times New Roman" w:hAnsi="Times New Roman" w:cs="Times New Roman"/>
          <w:sz w:val="28"/>
          <w:szCs w:val="28"/>
        </w:rPr>
        <w:t>риписыва</w:t>
      </w:r>
      <w:r w:rsidR="0076399F">
        <w:rPr>
          <w:rFonts w:ascii="Times New Roman" w:hAnsi="Times New Roman" w:cs="Times New Roman"/>
          <w:sz w:val="28"/>
          <w:szCs w:val="28"/>
        </w:rPr>
        <w:t>ют этой идее</w:t>
      </w:r>
      <w:r w:rsidRPr="000E2EA0">
        <w:rPr>
          <w:rFonts w:ascii="Times New Roman" w:hAnsi="Times New Roman" w:cs="Times New Roman"/>
          <w:sz w:val="28"/>
          <w:szCs w:val="28"/>
        </w:rPr>
        <w:t xml:space="preserve"> эмпирическое содержание, антропоморфически</w:t>
      </w:r>
      <w:r w:rsidR="00976937">
        <w:rPr>
          <w:rFonts w:ascii="Times New Roman" w:hAnsi="Times New Roman" w:cs="Times New Roman"/>
          <w:sz w:val="28"/>
          <w:szCs w:val="28"/>
        </w:rPr>
        <w:t xml:space="preserve"> гипостазированное</w:t>
      </w:r>
      <w:r w:rsidRPr="000E2EA0">
        <w:rPr>
          <w:rFonts w:ascii="Times New Roman" w:hAnsi="Times New Roman" w:cs="Times New Roman"/>
          <w:sz w:val="28"/>
          <w:szCs w:val="28"/>
        </w:rPr>
        <w:t xml:space="preserve"> из тех критических моментов философии Канта, которые призваны оградить критическую философию</w:t>
      </w:r>
      <w:r w:rsidR="0076399F">
        <w:rPr>
          <w:rFonts w:ascii="Times New Roman" w:hAnsi="Times New Roman" w:cs="Times New Roman"/>
          <w:sz w:val="28"/>
          <w:szCs w:val="28"/>
        </w:rPr>
        <w:t xml:space="preserve"> от метафизического наступления</w:t>
      </w:r>
      <w:r w:rsidR="0076399F" w:rsidRPr="0076399F">
        <w:rPr>
          <w:rFonts w:ascii="Times New Roman" w:hAnsi="Times New Roman" w:cs="Times New Roman"/>
          <w:sz w:val="28"/>
          <w:szCs w:val="28"/>
        </w:rPr>
        <w:t xml:space="preserve">; 2) в системе практического разума бытие Божие постулируется Кантом как необходимое в связи с существованием действительных проблем реализации нравственных принципов в жизни. Умозрительное (как лишь идеи) или символическое (как прогрессирующего человечества) бытие Бога </w:t>
      </w:r>
      <w:r w:rsidR="0076399F" w:rsidRPr="009C1421">
        <w:rPr>
          <w:rFonts w:ascii="Times New Roman" w:hAnsi="Times New Roman" w:cs="Times New Roman"/>
          <w:sz w:val="28"/>
          <w:szCs w:val="28"/>
        </w:rPr>
        <w:t xml:space="preserve">оставляют задачи нерешенными, а главную цель – недостижимой; 3) </w:t>
      </w:r>
      <w:r w:rsidR="009C1421" w:rsidRPr="009C1421">
        <w:rPr>
          <w:rFonts w:ascii="Times New Roman" w:hAnsi="Times New Roman" w:cs="Times New Roman"/>
          <w:sz w:val="28"/>
          <w:szCs w:val="28"/>
        </w:rPr>
        <w:t>в дискурсе «Критики способности суждения» идея свободы и идея Бога получили развернутое метафизическое обоснование</w:t>
      </w:r>
      <w:r w:rsidR="009C1421">
        <w:rPr>
          <w:rFonts w:ascii="Times New Roman" w:hAnsi="Times New Roman" w:cs="Times New Roman"/>
          <w:sz w:val="28"/>
          <w:szCs w:val="28"/>
        </w:rPr>
        <w:t>.Н</w:t>
      </w:r>
      <w:r w:rsidR="0076399F" w:rsidRPr="009C1421">
        <w:rPr>
          <w:rFonts w:ascii="Times New Roman" w:hAnsi="Times New Roman" w:cs="Times New Roman"/>
          <w:sz w:val="28"/>
          <w:szCs w:val="28"/>
        </w:rPr>
        <w:t>равственная возможность атеиста, как она представлена в третьей «Критике», представляет альтернативу, в которой он может быть или безнравственным, или бессмысленным.</w:t>
      </w:r>
      <w:r w:rsidR="009C1421" w:rsidRPr="009C1421">
        <w:rPr>
          <w:rFonts w:ascii="Times New Roman" w:hAnsi="Times New Roman" w:cs="Times New Roman"/>
          <w:sz w:val="28"/>
          <w:szCs w:val="28"/>
        </w:rPr>
        <w:t xml:space="preserve"> Поэтому следует исходить из невозможности совершенного отрицания предметов веры как таковых на основании </w:t>
      </w:r>
      <w:r w:rsidR="009C1421" w:rsidRPr="00E72E0E">
        <w:rPr>
          <w:rFonts w:ascii="Times New Roman" w:hAnsi="Times New Roman" w:cs="Times New Roman"/>
          <w:sz w:val="28"/>
          <w:szCs w:val="28"/>
        </w:rPr>
        <w:t>критической философии.</w:t>
      </w:r>
    </w:p>
    <w:p w:rsidR="009C1421" w:rsidRDefault="00E72E0E" w:rsidP="002035F9">
      <w:pPr>
        <w:pStyle w:val="a3"/>
        <w:ind w:firstLine="567"/>
        <w:jc w:val="both"/>
        <w:rPr>
          <w:rFonts w:ascii="Times New Roman" w:hAnsi="Times New Roman" w:cs="Times New Roman"/>
          <w:sz w:val="28"/>
          <w:szCs w:val="28"/>
        </w:rPr>
      </w:pPr>
      <w:r w:rsidRPr="00E72E0E">
        <w:rPr>
          <w:rFonts w:ascii="Times New Roman" w:hAnsi="Times New Roman" w:cs="Times New Roman"/>
          <w:sz w:val="28"/>
          <w:szCs w:val="28"/>
        </w:rPr>
        <w:t>Здесь возникает необходимость определить богословско-философскую (религиозную) понятийную платформу, которая в «Споре факультетов» в частности, и вообще в споре о компетенциях богословия и философии в интерпретации И. Канта является отправной точкой для рассмотрения им богословия с позиции критической философии.</w:t>
      </w:r>
      <w:r>
        <w:rPr>
          <w:rFonts w:ascii="Times New Roman" w:hAnsi="Times New Roman" w:cs="Times New Roman"/>
          <w:sz w:val="28"/>
          <w:szCs w:val="28"/>
        </w:rPr>
        <w:t xml:space="preserve">Автор, рассмотрев различные религиозные импульсы, воспринятые философом, остался на наиболее традиционных позициях для немецкого кантоведения, определяющих исходным пунктом религиозных воззрений Канта лютеранский (кёнигсбергский) пиетизм и труды таких авторов как А.Г. Франке, </w:t>
      </w:r>
      <w:r w:rsidR="00B2252F">
        <w:rPr>
          <w:rFonts w:ascii="Times New Roman" w:hAnsi="Times New Roman" w:cs="Times New Roman"/>
          <w:sz w:val="28"/>
          <w:szCs w:val="28"/>
        </w:rPr>
        <w:t xml:space="preserve">Ф.Я. </w:t>
      </w:r>
      <w:r w:rsidR="0010141D">
        <w:rPr>
          <w:rFonts w:ascii="Times New Roman" w:hAnsi="Times New Roman" w:cs="Times New Roman"/>
          <w:sz w:val="28"/>
          <w:szCs w:val="28"/>
        </w:rPr>
        <w:t>Шпенер</w:t>
      </w:r>
      <w:r>
        <w:rPr>
          <w:rFonts w:ascii="Times New Roman" w:hAnsi="Times New Roman" w:cs="Times New Roman"/>
          <w:sz w:val="28"/>
          <w:szCs w:val="28"/>
        </w:rPr>
        <w:t>,</w:t>
      </w:r>
      <w:r w:rsidR="00944E4B">
        <w:rPr>
          <w:rFonts w:ascii="Times New Roman" w:hAnsi="Times New Roman" w:cs="Times New Roman"/>
          <w:sz w:val="28"/>
          <w:szCs w:val="28"/>
        </w:rPr>
        <w:t>граф Николаус</w:t>
      </w:r>
      <w:r w:rsidR="00173791">
        <w:rPr>
          <w:rFonts w:ascii="Times New Roman" w:hAnsi="Times New Roman" w:cs="Times New Roman"/>
          <w:sz w:val="28"/>
          <w:szCs w:val="28"/>
        </w:rPr>
        <w:t xml:space="preserve"> фон</w:t>
      </w:r>
      <w:r w:rsidR="00B5219E">
        <w:rPr>
          <w:rFonts w:ascii="Times New Roman" w:hAnsi="Times New Roman" w:cs="Times New Roman"/>
          <w:sz w:val="28"/>
          <w:szCs w:val="28"/>
        </w:rPr>
        <w:t>Цинцердорф</w:t>
      </w:r>
      <w:r>
        <w:rPr>
          <w:rFonts w:ascii="Times New Roman" w:hAnsi="Times New Roman" w:cs="Times New Roman"/>
          <w:sz w:val="28"/>
          <w:szCs w:val="28"/>
        </w:rPr>
        <w:t>.</w:t>
      </w:r>
      <w:r w:rsidR="0010141D">
        <w:rPr>
          <w:rFonts w:ascii="Times New Roman" w:hAnsi="Times New Roman" w:cs="Times New Roman"/>
          <w:sz w:val="28"/>
          <w:szCs w:val="28"/>
        </w:rPr>
        <w:t xml:space="preserve"> Многие стороны религиозной философии Канта объясняются </w:t>
      </w:r>
      <w:r w:rsidR="00733F51">
        <w:rPr>
          <w:rFonts w:ascii="Times New Roman" w:hAnsi="Times New Roman" w:cs="Times New Roman"/>
          <w:sz w:val="28"/>
          <w:szCs w:val="28"/>
        </w:rPr>
        <w:t>влиянием этой идейной основы</w:t>
      </w:r>
      <w:r w:rsidR="0010141D" w:rsidRPr="0010141D">
        <w:rPr>
          <w:rFonts w:ascii="Times New Roman" w:hAnsi="Times New Roman" w:cs="Times New Roman"/>
          <w:sz w:val="28"/>
          <w:szCs w:val="28"/>
        </w:rPr>
        <w:t>. Так, в формальном отмежевании от всякой «исторической веры» явно прослеживается факт конфессиональной (пиетистской) основы различения духовно-нравственной жизни в Боге и исторического Христианства</w:t>
      </w:r>
      <w:r w:rsidR="0010141D">
        <w:rPr>
          <w:rFonts w:ascii="Times New Roman" w:hAnsi="Times New Roman" w:cs="Times New Roman"/>
          <w:sz w:val="28"/>
          <w:szCs w:val="28"/>
        </w:rPr>
        <w:t xml:space="preserve">. Среди различных «исторических вер» статус религии философ усваивает исключительно Христианству. При этом его межконфессиональность также не может рассматриваться вне религиозных позиций, поскольку приватизация религии была рассмотрена положительно именно в богословии пиетизма. В «Религии» философа речь заходит об искуплении и даже о божественном вмешательстве, сам образ которого нельзя считать случайным, поскольку </w:t>
      </w:r>
      <w:r w:rsidR="00733F51">
        <w:rPr>
          <w:rFonts w:ascii="Times New Roman" w:hAnsi="Times New Roman" w:cs="Times New Roman"/>
          <w:sz w:val="28"/>
          <w:szCs w:val="28"/>
        </w:rPr>
        <w:t>последний является одним из центральных понятий Шпенеро-</w:t>
      </w:r>
      <w:r w:rsidR="00733F51">
        <w:rPr>
          <w:rFonts w:ascii="Times New Roman" w:hAnsi="Times New Roman" w:cs="Times New Roman"/>
          <w:sz w:val="28"/>
          <w:szCs w:val="28"/>
        </w:rPr>
        <w:lastRenderedPageBreak/>
        <w:t>Франкесской богословской системы, равно как и предпоставление «нравственного» действию благодати.</w:t>
      </w:r>
    </w:p>
    <w:p w:rsidR="00733F51" w:rsidRDefault="00733F51"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Можно утверждать поэтому, что для критической философии Канта использование богословских коннотаций не является лишь риторическим приемом. Спор факультетов, который самим философом определ</w:t>
      </w:r>
      <w:r w:rsidR="00EE31D3">
        <w:rPr>
          <w:rFonts w:ascii="Times New Roman" w:hAnsi="Times New Roman" w:cs="Times New Roman"/>
          <w:sz w:val="28"/>
          <w:szCs w:val="28"/>
        </w:rPr>
        <w:t>яется как именно спор об истине, предполагает единое интеллектуальной пространство для философской критики и богословского знания и осуществляется на единой идейной основе, которая может быть положительно определена как религиозная и даже конфессиональная (пиетизм).</w:t>
      </w:r>
    </w:p>
    <w:p w:rsidR="00E209AA" w:rsidRDefault="00E209AA" w:rsidP="002035F9">
      <w:pPr>
        <w:pStyle w:val="a3"/>
        <w:ind w:firstLine="567"/>
        <w:jc w:val="both"/>
        <w:rPr>
          <w:rFonts w:ascii="Times New Roman" w:hAnsi="Times New Roman"/>
          <w:sz w:val="28"/>
          <w:szCs w:val="28"/>
        </w:rPr>
      </w:pPr>
      <w:r w:rsidRPr="009316C9">
        <w:rPr>
          <w:rFonts w:ascii="Times New Roman" w:hAnsi="Times New Roman"/>
          <w:b/>
          <w:sz w:val="28"/>
          <w:szCs w:val="28"/>
        </w:rPr>
        <w:t>Вторая глава «</w:t>
      </w:r>
      <w:r w:rsidRPr="009316C9">
        <w:rPr>
          <w:rFonts w:ascii="Times New Roman" w:hAnsi="Times New Roman" w:cs="Times New Roman"/>
          <w:b/>
          <w:sz w:val="28"/>
          <w:szCs w:val="28"/>
        </w:rPr>
        <w:t>Аксиологический контекст «Спора факультетов»</w:t>
      </w:r>
      <w:r w:rsidR="009316C9" w:rsidRPr="009316C9">
        <w:rPr>
          <w:rFonts w:ascii="Times New Roman" w:hAnsi="Times New Roman" w:cs="Times New Roman"/>
          <w:b/>
          <w:sz w:val="28"/>
          <w:szCs w:val="28"/>
        </w:rPr>
        <w:t>. Проблема безусловной и практической истины в философии И. Канта</w:t>
      </w:r>
      <w:r w:rsidRPr="009316C9">
        <w:rPr>
          <w:rFonts w:ascii="Times New Roman" w:hAnsi="Times New Roman"/>
          <w:b/>
          <w:sz w:val="28"/>
          <w:szCs w:val="28"/>
        </w:rPr>
        <w:t>»</w:t>
      </w:r>
      <w:r w:rsidRPr="00716CB7">
        <w:rPr>
          <w:rFonts w:ascii="Times New Roman" w:hAnsi="Times New Roman"/>
          <w:sz w:val="28"/>
          <w:szCs w:val="28"/>
        </w:rPr>
        <w:t xml:space="preserve">посвящена </w:t>
      </w:r>
      <w:r w:rsidR="005878E4" w:rsidRPr="00716CB7">
        <w:rPr>
          <w:rFonts w:ascii="Times New Roman" w:hAnsi="Times New Roman"/>
          <w:sz w:val="28"/>
          <w:szCs w:val="28"/>
        </w:rPr>
        <w:t>богословс</w:t>
      </w:r>
      <w:r w:rsidR="0061071D" w:rsidRPr="00716CB7">
        <w:rPr>
          <w:rFonts w:ascii="Times New Roman" w:hAnsi="Times New Roman"/>
          <w:sz w:val="28"/>
          <w:szCs w:val="28"/>
        </w:rPr>
        <w:t>к</w:t>
      </w:r>
      <w:r w:rsidRPr="00716CB7">
        <w:rPr>
          <w:rFonts w:ascii="Times New Roman" w:hAnsi="Times New Roman"/>
          <w:sz w:val="28"/>
          <w:szCs w:val="28"/>
        </w:rPr>
        <w:t>ому анализу</w:t>
      </w:r>
      <w:r w:rsidR="005878E4" w:rsidRPr="00716CB7">
        <w:rPr>
          <w:rFonts w:ascii="Times New Roman" w:hAnsi="Times New Roman"/>
          <w:sz w:val="28"/>
          <w:szCs w:val="28"/>
        </w:rPr>
        <w:t xml:space="preserve"> предмета столкновения</w:t>
      </w:r>
      <w:r w:rsidR="005878E4">
        <w:rPr>
          <w:rFonts w:ascii="Times New Roman" w:hAnsi="Times New Roman"/>
          <w:sz w:val="28"/>
          <w:szCs w:val="28"/>
        </w:rPr>
        <w:t xml:space="preserve"> факультетских компетенций, т.е. определению</w:t>
      </w:r>
      <w:r w:rsidR="005265E5">
        <w:rPr>
          <w:rFonts w:ascii="Times New Roman" w:hAnsi="Times New Roman"/>
          <w:sz w:val="28"/>
          <w:szCs w:val="28"/>
        </w:rPr>
        <w:t xml:space="preserve"> Кантомистины в философской и религиозной позициях.</w:t>
      </w:r>
    </w:p>
    <w:p w:rsidR="005265E5" w:rsidRDefault="005265E5" w:rsidP="002035F9">
      <w:pPr>
        <w:pStyle w:val="a3"/>
        <w:ind w:firstLine="567"/>
        <w:jc w:val="both"/>
        <w:rPr>
          <w:rFonts w:ascii="Times New Roman" w:hAnsi="Times New Roman" w:cs="Times New Roman"/>
          <w:sz w:val="28"/>
          <w:szCs w:val="28"/>
        </w:rPr>
      </w:pPr>
      <w:r w:rsidRPr="00A55995">
        <w:rPr>
          <w:rFonts w:ascii="Times New Roman" w:hAnsi="Times New Roman" w:cs="Times New Roman"/>
          <w:b/>
          <w:sz w:val="28"/>
          <w:szCs w:val="28"/>
        </w:rPr>
        <w:t>В первом параграфе</w:t>
      </w:r>
      <w:r w:rsidRPr="001D6BB7">
        <w:rPr>
          <w:rFonts w:ascii="Times New Roman" w:hAnsi="Times New Roman" w:cs="Times New Roman"/>
          <w:b/>
          <w:sz w:val="28"/>
          <w:szCs w:val="28"/>
        </w:rPr>
        <w:t>«</w:t>
      </w:r>
      <w:r>
        <w:rPr>
          <w:rFonts w:ascii="Times New Roman" w:hAnsi="Times New Roman" w:cs="Times New Roman"/>
          <w:b/>
          <w:sz w:val="28"/>
          <w:szCs w:val="28"/>
        </w:rPr>
        <w:t>Понятие религиозной истины</w:t>
      </w:r>
      <w:r w:rsidRPr="001D6BB7">
        <w:rPr>
          <w:rFonts w:ascii="Times New Roman" w:hAnsi="Times New Roman" w:cs="Times New Roman"/>
          <w:b/>
          <w:sz w:val="28"/>
          <w:szCs w:val="28"/>
        </w:rPr>
        <w:t>»</w:t>
      </w:r>
      <w:r>
        <w:rPr>
          <w:rFonts w:ascii="Times New Roman" w:hAnsi="Times New Roman" w:cs="Times New Roman"/>
          <w:sz w:val="28"/>
          <w:szCs w:val="28"/>
        </w:rPr>
        <w:t>, автор рассматривает</w:t>
      </w:r>
      <w:r w:rsidR="00535D70">
        <w:rPr>
          <w:rFonts w:ascii="Times New Roman" w:hAnsi="Times New Roman" w:cs="Times New Roman"/>
          <w:sz w:val="28"/>
          <w:szCs w:val="28"/>
        </w:rPr>
        <w:t xml:space="preserve"> собственно понятие истины в философии И. Канта, ее </w:t>
      </w:r>
      <w:r w:rsidR="00535D70" w:rsidRPr="007B32F5">
        <w:rPr>
          <w:rFonts w:ascii="Times New Roman" w:hAnsi="Times New Roman" w:cs="Times New Roman"/>
          <w:sz w:val="28"/>
          <w:szCs w:val="28"/>
        </w:rPr>
        <w:t>религиозные коннотации.</w:t>
      </w:r>
      <w:r w:rsidR="007B32F5" w:rsidRPr="007B32F5">
        <w:rPr>
          <w:rFonts w:ascii="Times New Roman" w:hAnsi="Times New Roman" w:cs="Times New Roman"/>
          <w:sz w:val="28"/>
          <w:szCs w:val="28"/>
        </w:rPr>
        <w:t xml:space="preserve"> Автор исходит из того, что в своем трактате Кантзакрепляет за философским факультетом исключительное право на научную истину и научный метод. Однако философия здесь переходит спекулятивную границу и уже притязает «на преимущественное право определять смысл тех или иных мест Писания».</w:t>
      </w:r>
      <w:r w:rsidR="007B32F5">
        <w:rPr>
          <w:rFonts w:ascii="Times New Roman" w:hAnsi="Times New Roman" w:cs="Times New Roman"/>
          <w:sz w:val="28"/>
          <w:szCs w:val="28"/>
        </w:rPr>
        <w:t xml:space="preserve"> Характер истины теряет свою отвлеченность и конкретизуется в практических требованиях педагогического характера.</w:t>
      </w:r>
    </w:p>
    <w:p w:rsidR="007B32F5" w:rsidRPr="005E1D77" w:rsidRDefault="0053438F" w:rsidP="002035F9">
      <w:pPr>
        <w:pStyle w:val="a3"/>
        <w:ind w:firstLine="567"/>
        <w:jc w:val="both"/>
        <w:rPr>
          <w:rFonts w:ascii="Times New Roman" w:hAnsi="Times New Roman" w:cs="Times New Roman"/>
          <w:sz w:val="28"/>
          <w:szCs w:val="28"/>
        </w:rPr>
      </w:pPr>
      <w:r w:rsidRPr="0053438F">
        <w:rPr>
          <w:rFonts w:ascii="Times New Roman" w:hAnsi="Times New Roman" w:cs="Times New Roman"/>
          <w:sz w:val="28"/>
          <w:szCs w:val="28"/>
        </w:rPr>
        <w:t xml:space="preserve">В определении истины в критической философии И. Канта автор отталкивается от номинальной дефиниции истины, содержащейся в заключении «Трансцендентальной эстетики», согласно которой истина является «соответствием знания с его предметом». Автор утверждает: философ, определяя критерий истинного знания, говорит исключительно о критерии истинности для знания, совершенно отвлекаясь от его материи. По Канту, возможным оказывается лишь «логический критерий истины», т.е. негативное условие истины, как соответствие знания со всеобщими и формальными законами рассудка и разума. Данное определение истины Кант в дальнейшем конкретизирует, т.е., в пределах «Критики чистого разума», продолжает рассмотрение собственно возможности существования такого единого безусловного критерия для всякого знания. Отталкивается в своих рассуждениях Кант именно от идеи единства знания: познавательного единства априорного происхождения. Истинность здесь предстает как основа </w:t>
      </w:r>
      <w:r w:rsidR="00B5219E">
        <w:rPr>
          <w:rFonts w:ascii="Times New Roman" w:hAnsi="Times New Roman" w:cs="Times New Roman"/>
          <w:sz w:val="28"/>
          <w:szCs w:val="28"/>
        </w:rPr>
        <w:t xml:space="preserve">данного </w:t>
      </w:r>
      <w:r w:rsidRPr="0053438F">
        <w:rPr>
          <w:rFonts w:ascii="Times New Roman" w:hAnsi="Times New Roman" w:cs="Times New Roman"/>
          <w:sz w:val="28"/>
          <w:szCs w:val="28"/>
        </w:rPr>
        <w:t>единства. Трансцендентальное единство самосознания определяет возможность априорного познания, так что все многообразные представления, которые даны субъекту в созерцании могут считаться его собственными представлениями. Здесь всеобщее тождество апперцепции достигается благодаря тому, что единство апперцепции представляет собой синтез. Таким образом, Кант открывает высший принцип всякого применения рассудка</w:t>
      </w:r>
      <w:r>
        <w:rPr>
          <w:rFonts w:ascii="Times New Roman" w:hAnsi="Times New Roman" w:cs="Times New Roman"/>
          <w:sz w:val="28"/>
          <w:szCs w:val="28"/>
        </w:rPr>
        <w:t xml:space="preserve">, который состоит в </w:t>
      </w:r>
      <w:r w:rsidRPr="005E1D77">
        <w:rPr>
          <w:rFonts w:ascii="Times New Roman" w:hAnsi="Times New Roman" w:cs="Times New Roman"/>
          <w:sz w:val="28"/>
          <w:szCs w:val="28"/>
        </w:rPr>
        <w:t xml:space="preserve">следующем: все многообразное в </w:t>
      </w:r>
      <w:r w:rsidRPr="005E1D77">
        <w:rPr>
          <w:rFonts w:ascii="Times New Roman" w:hAnsi="Times New Roman" w:cs="Times New Roman"/>
          <w:sz w:val="28"/>
          <w:szCs w:val="28"/>
        </w:rPr>
        <w:lastRenderedPageBreak/>
        <w:t>созерцаниях подчинено условиям первоначально-синтетического единства апперцепции.</w:t>
      </w:r>
    </w:p>
    <w:p w:rsidR="005E1D77" w:rsidRPr="007702EE" w:rsidRDefault="005E1D77" w:rsidP="002035F9">
      <w:pPr>
        <w:pStyle w:val="a3"/>
        <w:ind w:firstLine="567"/>
        <w:jc w:val="both"/>
        <w:rPr>
          <w:rFonts w:ascii="Times New Roman" w:hAnsi="Times New Roman" w:cs="Times New Roman"/>
          <w:sz w:val="28"/>
          <w:szCs w:val="28"/>
        </w:rPr>
      </w:pPr>
      <w:r w:rsidRPr="005E1D77">
        <w:rPr>
          <w:rFonts w:ascii="Times New Roman" w:hAnsi="Times New Roman" w:cs="Times New Roman"/>
          <w:sz w:val="28"/>
          <w:szCs w:val="28"/>
        </w:rPr>
        <w:t xml:space="preserve">Кант не останавливается на единстве рассудочного познания; рассуждая о разуме вообще, уже в рамках «Трансцендентальной диалектики» философ говорит о нем как о высшем способе познания, который преодолевает ограниченность рассудочного познания и в вопросах истинности представляет поиск безусловного. </w:t>
      </w:r>
      <w:r>
        <w:rPr>
          <w:rFonts w:ascii="Times New Roman" w:hAnsi="Times New Roman" w:cs="Times New Roman"/>
          <w:sz w:val="28"/>
          <w:szCs w:val="28"/>
        </w:rPr>
        <w:t>Р</w:t>
      </w:r>
      <w:r w:rsidRPr="005E1D77">
        <w:rPr>
          <w:rFonts w:ascii="Times New Roman" w:hAnsi="Times New Roman" w:cs="Times New Roman"/>
          <w:sz w:val="28"/>
          <w:szCs w:val="28"/>
        </w:rPr>
        <w:t>ассудочные понятия, при их априорном происхождении, заключены на эмпирическом содержании, поэтому они только поставляют мате</w:t>
      </w:r>
      <w:r w:rsidR="00976937">
        <w:rPr>
          <w:rFonts w:ascii="Times New Roman" w:hAnsi="Times New Roman" w:cs="Times New Roman"/>
          <w:sz w:val="28"/>
          <w:szCs w:val="28"/>
        </w:rPr>
        <w:t>риал для умозаключений, с</w:t>
      </w:r>
      <w:r w:rsidRPr="005E1D77">
        <w:rPr>
          <w:rFonts w:ascii="Times New Roman" w:hAnsi="Times New Roman" w:cs="Times New Roman"/>
          <w:sz w:val="28"/>
          <w:szCs w:val="28"/>
        </w:rPr>
        <w:t>ам же термин «понятие разума», по мнению Канта, показывает, что такие понятия не ограничиваются сферой опыта, но служат для концептуального познания. Концептуальный характер познания в данном случае предполагает необходимую связь понятий чистого разума и того, «чему подчинен весь опыт», т.е., по словам Канта, «безусловного». Собственно же трансцендентальное</w:t>
      </w:r>
      <w:r>
        <w:rPr>
          <w:rFonts w:ascii="Times New Roman" w:hAnsi="Times New Roman" w:cs="Times New Roman"/>
          <w:sz w:val="28"/>
          <w:szCs w:val="28"/>
        </w:rPr>
        <w:t xml:space="preserve"> понятие разума, поэтому, есть </w:t>
      </w:r>
      <w:r w:rsidRPr="005E1D77">
        <w:rPr>
          <w:rFonts w:ascii="Times New Roman" w:hAnsi="Times New Roman" w:cs="Times New Roman"/>
          <w:sz w:val="28"/>
          <w:szCs w:val="28"/>
        </w:rPr>
        <w:t>понятие целокупности условий для данного обусловленного</w:t>
      </w:r>
      <w:r>
        <w:rPr>
          <w:rFonts w:ascii="Times New Roman" w:hAnsi="Times New Roman" w:cs="Times New Roman"/>
          <w:sz w:val="28"/>
          <w:szCs w:val="28"/>
        </w:rPr>
        <w:t>.</w:t>
      </w:r>
      <w:r w:rsidRPr="005E1D77">
        <w:rPr>
          <w:rFonts w:ascii="Times New Roman" w:hAnsi="Times New Roman" w:cs="Times New Roman"/>
          <w:sz w:val="28"/>
          <w:szCs w:val="28"/>
        </w:rPr>
        <w:t xml:space="preserve"> В своем стремлении к определению обусловливающего р</w:t>
      </w:r>
      <w:r>
        <w:rPr>
          <w:rFonts w:ascii="Times New Roman" w:hAnsi="Times New Roman" w:cs="Times New Roman"/>
          <w:sz w:val="28"/>
          <w:szCs w:val="28"/>
        </w:rPr>
        <w:t>азум стремится к безусловному и поэтому</w:t>
      </w:r>
      <w:r w:rsidRPr="005E1D77">
        <w:rPr>
          <w:rFonts w:ascii="Times New Roman" w:hAnsi="Times New Roman" w:cs="Times New Roman"/>
          <w:sz w:val="28"/>
          <w:szCs w:val="28"/>
        </w:rPr>
        <w:t xml:space="preserve"> объективное </w:t>
      </w:r>
      <w:r w:rsidRPr="007702EE">
        <w:rPr>
          <w:rFonts w:ascii="Times New Roman" w:hAnsi="Times New Roman" w:cs="Times New Roman"/>
          <w:sz w:val="28"/>
          <w:szCs w:val="28"/>
        </w:rPr>
        <w:t>применение чистых понятий разума Кант называет «трансцендентным».</w:t>
      </w:r>
      <w:r w:rsidR="007702EE">
        <w:rPr>
          <w:rFonts w:ascii="Times New Roman" w:hAnsi="Times New Roman" w:cs="Times New Roman"/>
          <w:sz w:val="28"/>
          <w:szCs w:val="28"/>
        </w:rPr>
        <w:t>Т</w:t>
      </w:r>
      <w:r w:rsidR="007702EE" w:rsidRPr="007702EE">
        <w:rPr>
          <w:rFonts w:ascii="Times New Roman" w:hAnsi="Times New Roman" w:cs="Times New Roman"/>
          <w:sz w:val="28"/>
          <w:szCs w:val="28"/>
        </w:rPr>
        <w:t>рансцендентный характер</w:t>
      </w:r>
      <w:r w:rsidR="007702EE">
        <w:rPr>
          <w:rFonts w:ascii="Times New Roman" w:hAnsi="Times New Roman" w:cs="Times New Roman"/>
          <w:sz w:val="28"/>
          <w:szCs w:val="28"/>
        </w:rPr>
        <w:t xml:space="preserve"> кантовского</w:t>
      </w:r>
      <w:r w:rsidR="007702EE" w:rsidRPr="007702EE">
        <w:rPr>
          <w:rFonts w:ascii="Times New Roman" w:hAnsi="Times New Roman" w:cs="Times New Roman"/>
          <w:sz w:val="28"/>
          <w:szCs w:val="28"/>
        </w:rPr>
        <w:t xml:space="preserve"> «абсолютно безусловного» определяется все же лишь направлением разума к безусловному условию, что не позволяет говорить о познании вещей в положительном смысле.</w:t>
      </w:r>
    </w:p>
    <w:p w:rsidR="007702EE" w:rsidRPr="00D12BC6" w:rsidRDefault="007702EE" w:rsidP="002035F9">
      <w:pPr>
        <w:pStyle w:val="a3"/>
        <w:ind w:firstLine="567"/>
        <w:jc w:val="both"/>
        <w:rPr>
          <w:rFonts w:ascii="Times New Roman" w:hAnsi="Times New Roman" w:cs="Times New Roman"/>
          <w:sz w:val="28"/>
          <w:szCs w:val="28"/>
        </w:rPr>
      </w:pPr>
      <w:r w:rsidRPr="007702EE">
        <w:rPr>
          <w:rFonts w:ascii="Times New Roman" w:hAnsi="Times New Roman" w:cs="Times New Roman"/>
          <w:sz w:val="28"/>
          <w:szCs w:val="28"/>
        </w:rPr>
        <w:t>Тем не менее, стремление разума довести синтетическое единство в применении рассудочных понятий до абсолютно безусловного, определяется философом как «</w:t>
      </w:r>
      <w:r w:rsidRPr="007702EE">
        <w:rPr>
          <w:rFonts w:ascii="Times New Roman" w:hAnsi="Times New Roman" w:cs="Times New Roman"/>
          <w:sz w:val="28"/>
          <w:szCs w:val="28"/>
          <w:u w:val="single"/>
        </w:rPr>
        <w:t>разумное единство явлений</w:t>
      </w:r>
      <w:r w:rsidRPr="007702EE">
        <w:rPr>
          <w:rFonts w:ascii="Times New Roman" w:hAnsi="Times New Roman" w:cs="Times New Roman"/>
          <w:sz w:val="28"/>
          <w:szCs w:val="28"/>
        </w:rPr>
        <w:t>»</w:t>
      </w:r>
      <w:r>
        <w:rPr>
          <w:rFonts w:ascii="Times New Roman" w:hAnsi="Times New Roman" w:cs="Times New Roman"/>
          <w:sz w:val="28"/>
          <w:szCs w:val="28"/>
        </w:rPr>
        <w:t>, в котором с</w:t>
      </w:r>
      <w:r w:rsidRPr="007702EE">
        <w:rPr>
          <w:rFonts w:ascii="Times New Roman" w:hAnsi="Times New Roman" w:cs="Times New Roman"/>
          <w:sz w:val="28"/>
          <w:szCs w:val="28"/>
        </w:rPr>
        <w:t xml:space="preserve">интетическое </w:t>
      </w:r>
      <w:r w:rsidRPr="00711516">
        <w:rPr>
          <w:rFonts w:ascii="Times New Roman" w:hAnsi="Times New Roman" w:cs="Times New Roman"/>
          <w:sz w:val="28"/>
          <w:szCs w:val="28"/>
        </w:rPr>
        <w:t>единство условий открывает качественно новый уровень истинного, формирующийся в системе трансцендентальных идей.</w:t>
      </w:r>
      <w:r w:rsidR="00711516" w:rsidRPr="00711516">
        <w:rPr>
          <w:rFonts w:ascii="Times New Roman" w:hAnsi="Times New Roman" w:cs="Times New Roman"/>
          <w:sz w:val="28"/>
          <w:szCs w:val="28"/>
        </w:rPr>
        <w:t xml:space="preserve"> Выстраивая систему трансцендентальных идей, Кант выделяет в общем множестве трансцендентальных идей три класса, из которых к познанию безусловного имеет отношение именно третий класс, определяющий возможность представления «высшего условия возможности всего, что можно мыслить», т.е. сущности всех сущностей. </w:t>
      </w:r>
      <w:r w:rsidR="00711516" w:rsidRPr="00711516">
        <w:rPr>
          <w:rFonts w:ascii="Times New Roman" w:hAnsi="Times New Roman" w:cs="Times New Roman"/>
          <w:sz w:val="28"/>
          <w:szCs w:val="28"/>
          <w:u w:val="single"/>
        </w:rPr>
        <w:t>Здесь возникает идея чистого разума «для трансцендентального познания Бога»</w:t>
      </w:r>
      <w:r w:rsidR="00711516" w:rsidRPr="00711516">
        <w:rPr>
          <w:rFonts w:ascii="Times New Roman" w:hAnsi="Times New Roman" w:cs="Times New Roman"/>
          <w:sz w:val="28"/>
          <w:szCs w:val="28"/>
        </w:rPr>
        <w:t>. При этом разумное единство приводит не к образованию представления лишь о целостности познания</w:t>
      </w:r>
      <w:r w:rsidR="00711516">
        <w:rPr>
          <w:rFonts w:ascii="Times New Roman" w:hAnsi="Times New Roman" w:cs="Times New Roman"/>
          <w:sz w:val="28"/>
          <w:szCs w:val="28"/>
        </w:rPr>
        <w:t xml:space="preserve">, </w:t>
      </w:r>
      <w:r w:rsidR="00711516" w:rsidRPr="00711516">
        <w:rPr>
          <w:rFonts w:ascii="Times New Roman" w:hAnsi="Times New Roman" w:cs="Times New Roman"/>
          <w:sz w:val="28"/>
          <w:szCs w:val="28"/>
        </w:rPr>
        <w:t xml:space="preserve">но </w:t>
      </w:r>
      <w:r w:rsidR="00711516">
        <w:rPr>
          <w:rFonts w:ascii="Times New Roman" w:hAnsi="Times New Roman" w:cs="Times New Roman"/>
          <w:sz w:val="28"/>
          <w:szCs w:val="28"/>
        </w:rPr>
        <w:t>к представлению</w:t>
      </w:r>
      <w:r w:rsidR="00711516" w:rsidRPr="00711516">
        <w:rPr>
          <w:rFonts w:ascii="Times New Roman" w:hAnsi="Times New Roman" w:cs="Times New Roman"/>
          <w:sz w:val="28"/>
          <w:szCs w:val="28"/>
          <w:u w:val="single"/>
        </w:rPr>
        <w:t>отдельной вещи</w:t>
      </w:r>
      <w:r w:rsidR="00711516">
        <w:rPr>
          <w:rFonts w:ascii="Times New Roman" w:hAnsi="Times New Roman" w:cs="Times New Roman"/>
          <w:sz w:val="28"/>
          <w:szCs w:val="28"/>
        </w:rPr>
        <w:t xml:space="preserve"> посредством понятия, которую,</w:t>
      </w:r>
      <w:r w:rsidR="00711516" w:rsidRPr="00711516">
        <w:rPr>
          <w:rFonts w:ascii="Times New Roman" w:hAnsi="Times New Roman" w:cs="Times New Roman"/>
          <w:sz w:val="28"/>
          <w:szCs w:val="28"/>
        </w:rPr>
        <w:t xml:space="preserve"> как идею «совокупности всего возможного» философ называет «идеалом чистого </w:t>
      </w:r>
      <w:r w:rsidR="00711516" w:rsidRPr="00D12BC6">
        <w:rPr>
          <w:rFonts w:ascii="Times New Roman" w:hAnsi="Times New Roman" w:cs="Times New Roman"/>
          <w:sz w:val="28"/>
          <w:szCs w:val="28"/>
        </w:rPr>
        <w:t>разума».</w:t>
      </w:r>
      <w:r w:rsidR="00D12BC6" w:rsidRPr="00D12BC6">
        <w:rPr>
          <w:rFonts w:ascii="Times New Roman" w:hAnsi="Times New Roman" w:cs="Times New Roman"/>
          <w:sz w:val="28"/>
          <w:szCs w:val="28"/>
        </w:rPr>
        <w:t xml:space="preserve"> «Логическое» здесь</w:t>
      </w:r>
      <w:r w:rsidR="00D12BC6">
        <w:rPr>
          <w:rFonts w:ascii="Times New Roman" w:hAnsi="Times New Roman" w:cs="Times New Roman"/>
          <w:sz w:val="28"/>
          <w:szCs w:val="28"/>
        </w:rPr>
        <w:t xml:space="preserve"> уже</w:t>
      </w:r>
      <w:r w:rsidR="00D12BC6" w:rsidRPr="00D12BC6">
        <w:rPr>
          <w:rFonts w:ascii="Times New Roman" w:hAnsi="Times New Roman" w:cs="Times New Roman"/>
          <w:sz w:val="28"/>
          <w:szCs w:val="28"/>
        </w:rPr>
        <w:t xml:space="preserve"> трансформируется в понятие «принципа»</w:t>
      </w:r>
      <w:r w:rsidR="00976937">
        <w:rPr>
          <w:rFonts w:ascii="Times New Roman" w:hAnsi="Times New Roman" w:cs="Times New Roman"/>
          <w:sz w:val="28"/>
          <w:szCs w:val="28"/>
        </w:rPr>
        <w:t>: т</w:t>
      </w:r>
      <w:r w:rsidR="00D12BC6" w:rsidRPr="00D12BC6">
        <w:rPr>
          <w:rFonts w:ascii="Times New Roman" w:hAnsi="Times New Roman" w:cs="Times New Roman"/>
          <w:sz w:val="28"/>
          <w:szCs w:val="28"/>
        </w:rPr>
        <w:t xml:space="preserve">ак постепенно истина, изначально представляющая собой прерогативу чистой спекуляции, постепенно наполняется практическим содержанием. Поэтому </w:t>
      </w:r>
      <w:r w:rsidR="00D12BC6">
        <w:rPr>
          <w:rFonts w:ascii="Times New Roman" w:hAnsi="Times New Roman" w:cs="Times New Roman"/>
          <w:sz w:val="28"/>
          <w:szCs w:val="28"/>
        </w:rPr>
        <w:t>в</w:t>
      </w:r>
      <w:r w:rsidR="00D12BC6" w:rsidRPr="00D12BC6">
        <w:rPr>
          <w:rFonts w:ascii="Times New Roman" w:hAnsi="Times New Roman" w:cs="Times New Roman"/>
          <w:sz w:val="28"/>
          <w:szCs w:val="28"/>
        </w:rPr>
        <w:t xml:space="preserve"> морально-практическом значении вера в сверхчувственное получает право на существование: определяемая разумом</w:t>
      </w:r>
      <w:r w:rsidR="00D12BC6">
        <w:rPr>
          <w:rFonts w:ascii="Times New Roman" w:hAnsi="Times New Roman" w:cs="Times New Roman"/>
          <w:sz w:val="28"/>
          <w:szCs w:val="28"/>
        </w:rPr>
        <w:t xml:space="preserve"> моральная</w:t>
      </w:r>
      <w:r w:rsidR="00D12BC6" w:rsidRPr="00D12BC6">
        <w:rPr>
          <w:rFonts w:ascii="Times New Roman" w:hAnsi="Times New Roman" w:cs="Times New Roman"/>
          <w:sz w:val="28"/>
          <w:szCs w:val="28"/>
        </w:rPr>
        <w:t xml:space="preserve"> цель для человека истинна, </w:t>
      </w:r>
      <w:r w:rsidR="00D12BC6">
        <w:rPr>
          <w:rFonts w:ascii="Times New Roman" w:hAnsi="Times New Roman" w:cs="Times New Roman"/>
          <w:sz w:val="28"/>
          <w:szCs w:val="28"/>
        </w:rPr>
        <w:t>впрочем</w:t>
      </w:r>
      <w:r w:rsidR="00D12BC6" w:rsidRPr="00D12BC6">
        <w:rPr>
          <w:rFonts w:ascii="Times New Roman" w:hAnsi="Times New Roman" w:cs="Times New Roman"/>
          <w:sz w:val="28"/>
          <w:szCs w:val="28"/>
        </w:rPr>
        <w:t>, говорить при этом о действительности существования условия практической истины (высшего блага), т.е. собственно о Боге и бессмертии души на основании разума нельзя.</w:t>
      </w:r>
    </w:p>
    <w:p w:rsidR="00D12BC6" w:rsidRDefault="00D12BC6" w:rsidP="002035F9">
      <w:pPr>
        <w:pStyle w:val="a3"/>
        <w:ind w:firstLine="567"/>
        <w:jc w:val="both"/>
        <w:rPr>
          <w:rFonts w:ascii="Times New Roman" w:hAnsi="Times New Roman" w:cs="Times New Roman"/>
          <w:sz w:val="28"/>
          <w:szCs w:val="28"/>
        </w:rPr>
      </w:pPr>
      <w:r w:rsidRPr="00D12BC6">
        <w:rPr>
          <w:rFonts w:ascii="Times New Roman" w:hAnsi="Times New Roman" w:cs="Times New Roman"/>
          <w:sz w:val="28"/>
          <w:szCs w:val="28"/>
        </w:rPr>
        <w:lastRenderedPageBreak/>
        <w:t xml:space="preserve">Таким образом, вопрос о наличии «единого интеллектуального пространства» решается </w:t>
      </w:r>
      <w:r w:rsidRPr="00B5219E">
        <w:rPr>
          <w:rFonts w:ascii="Times New Roman" w:hAnsi="Times New Roman" w:cs="Times New Roman"/>
          <w:sz w:val="28"/>
          <w:szCs w:val="28"/>
        </w:rPr>
        <w:t>условно положительно</w:t>
      </w:r>
      <w:r w:rsidRPr="00D12BC6">
        <w:rPr>
          <w:rFonts w:ascii="Times New Roman" w:hAnsi="Times New Roman" w:cs="Times New Roman"/>
          <w:sz w:val="28"/>
          <w:szCs w:val="28"/>
        </w:rPr>
        <w:t xml:space="preserve">, и в этой связи выстраивается совершенно особая схема «Спора факультетов». </w:t>
      </w:r>
      <w:r w:rsidR="00976937">
        <w:rPr>
          <w:rFonts w:ascii="Times New Roman" w:hAnsi="Times New Roman" w:cs="Times New Roman"/>
          <w:sz w:val="28"/>
          <w:szCs w:val="28"/>
        </w:rPr>
        <w:t>С</w:t>
      </w:r>
      <w:r w:rsidRPr="00D12BC6">
        <w:rPr>
          <w:rFonts w:ascii="Times New Roman" w:hAnsi="Times New Roman" w:cs="Times New Roman"/>
          <w:sz w:val="28"/>
          <w:szCs w:val="28"/>
        </w:rPr>
        <w:t xml:space="preserve">овершенного отрицать предметы веры как таковые на основании критической философии невозможно. Последняя оспаривает исключительно возможность их разумного обоснования с аподиктической достоверностью: </w:t>
      </w:r>
      <w:r w:rsidRPr="00AB4499">
        <w:rPr>
          <w:rFonts w:ascii="Times New Roman" w:hAnsi="Times New Roman" w:cs="Times New Roman"/>
          <w:sz w:val="28"/>
          <w:szCs w:val="28"/>
        </w:rPr>
        <w:t xml:space="preserve">трансцендентальная теология не претендует на богословскую Истину, но только на богословские истины, т.е. варианты ее формального выражения. Философ </w:t>
      </w:r>
      <w:r w:rsidRPr="00AB4499">
        <w:rPr>
          <w:rFonts w:ascii="Times New Roman" w:hAnsi="Times New Roman" w:cs="Times New Roman"/>
          <w:sz w:val="28"/>
          <w:szCs w:val="28"/>
          <w:u w:val="single"/>
        </w:rPr>
        <w:t>вступает в диспут с богословием как научной дисциплиной</w:t>
      </w:r>
      <w:r w:rsidRPr="00AB4499">
        <w:rPr>
          <w:rFonts w:ascii="Times New Roman" w:hAnsi="Times New Roman" w:cs="Times New Roman"/>
          <w:sz w:val="28"/>
          <w:szCs w:val="28"/>
        </w:rPr>
        <w:t xml:space="preserve">. И в этом вызове критической философии действительным предметом спора является богословско-философский язык, система категорий, до сих пор использовавшаяся для выражения сверхчувственных истин христианского богословия, поскольку </w:t>
      </w:r>
      <w:r w:rsidRPr="00AB4499">
        <w:rPr>
          <w:rFonts w:ascii="Times New Roman" w:hAnsi="Times New Roman" w:cs="Times New Roman"/>
          <w:sz w:val="28"/>
          <w:szCs w:val="28"/>
          <w:u w:val="single"/>
        </w:rPr>
        <w:t>религиозная философия</w:t>
      </w:r>
      <w:r w:rsidRPr="00AB4499">
        <w:rPr>
          <w:rFonts w:ascii="Times New Roman" w:hAnsi="Times New Roman" w:cs="Times New Roman"/>
          <w:sz w:val="28"/>
          <w:szCs w:val="28"/>
        </w:rPr>
        <w:t xml:space="preserve"> здесь </w:t>
      </w:r>
      <w:r w:rsidRPr="00AB4499">
        <w:rPr>
          <w:rFonts w:ascii="Times New Roman" w:hAnsi="Times New Roman" w:cs="Times New Roman"/>
          <w:sz w:val="28"/>
          <w:szCs w:val="28"/>
          <w:u w:val="single"/>
        </w:rPr>
        <w:t>является не «доктриной», но – «дисциплиной</w:t>
      </w:r>
      <w:r w:rsidRPr="00AB4499">
        <w:rPr>
          <w:rFonts w:ascii="Times New Roman" w:hAnsi="Times New Roman" w:cs="Times New Roman"/>
          <w:sz w:val="28"/>
          <w:szCs w:val="28"/>
        </w:rPr>
        <w:t>».</w:t>
      </w:r>
      <w:r w:rsidR="00AB4499" w:rsidRPr="00AB4499">
        <w:rPr>
          <w:rFonts w:ascii="Times New Roman" w:hAnsi="Times New Roman" w:cs="Times New Roman"/>
          <w:sz w:val="28"/>
          <w:szCs w:val="28"/>
        </w:rPr>
        <w:t xml:space="preserve"> В критическом рассмотрении богословских положений, соответственно, оспаривается научный метод богословия, который уже не может считаться таковым хотя бы потому, что в своей реализации (доказательства бытия Бога) он с позиций разума посягнул на область сверхчувственного. Кант в этом отношении готов скорее отрицать (познавательную способность разума), а потому в рассуждениях о том, что превосходит разумное познание он совершенно апофатичен. Речь ведется поэтому о практической истине, сопоставимой с собственно религиозной, поскольку только в нравственном преломлении безусловная истина-идеал наполняется содержанием, а значит, начинает существовать не лишь как пустой ноумен. Само отвлеченное понятие «истина» у философа здесь конкретизируется и в дальнейшем уже рассматривается как высшее благо – абсолютная цель, в границах которой и должна определяться в целом человеческая мотивация. В рассмотрении постулатов практического разума Кант определяет высшее благо как совокупность нравственного идеала и нравственной цели, собственно речь идет </w:t>
      </w:r>
      <w:r w:rsidR="00AB4499" w:rsidRPr="00B5219E">
        <w:rPr>
          <w:rFonts w:ascii="Times New Roman" w:hAnsi="Times New Roman" w:cs="Times New Roman"/>
          <w:sz w:val="28"/>
          <w:szCs w:val="28"/>
        </w:rPr>
        <w:t>о «высшем первоначальном благе» и «высшем производном благе»</w:t>
      </w:r>
      <w:r w:rsidR="00AB4499" w:rsidRPr="00AB4499">
        <w:rPr>
          <w:rFonts w:ascii="Times New Roman" w:hAnsi="Times New Roman" w:cs="Times New Roman"/>
          <w:sz w:val="28"/>
          <w:szCs w:val="28"/>
        </w:rPr>
        <w:t>.</w:t>
      </w:r>
    </w:p>
    <w:p w:rsidR="001244B2" w:rsidRDefault="00AB4499" w:rsidP="002035F9">
      <w:pPr>
        <w:pStyle w:val="a3"/>
        <w:ind w:firstLine="567"/>
        <w:jc w:val="both"/>
        <w:rPr>
          <w:rFonts w:ascii="Times New Roman" w:hAnsi="Times New Roman" w:cs="Times New Roman"/>
          <w:sz w:val="28"/>
          <w:szCs w:val="28"/>
        </w:rPr>
      </w:pPr>
      <w:r w:rsidRPr="00A55995">
        <w:rPr>
          <w:rFonts w:ascii="Times New Roman" w:hAnsi="Times New Roman" w:cs="Times New Roman"/>
          <w:b/>
          <w:sz w:val="28"/>
          <w:szCs w:val="28"/>
        </w:rPr>
        <w:t>Во втором параграфе «</w:t>
      </w:r>
      <w:r w:rsidRPr="00664915">
        <w:rPr>
          <w:rFonts w:ascii="Times New Roman" w:hAnsi="Times New Roman" w:cs="Times New Roman"/>
          <w:b/>
          <w:sz w:val="28"/>
          <w:szCs w:val="28"/>
        </w:rPr>
        <w:t>Высшее первоначальное благо</w:t>
      </w:r>
      <w:r w:rsidRPr="00A55995">
        <w:rPr>
          <w:rFonts w:ascii="Times New Roman" w:hAnsi="Times New Roman" w:cs="Times New Roman"/>
          <w:b/>
          <w:sz w:val="28"/>
          <w:szCs w:val="28"/>
        </w:rPr>
        <w:t>»</w:t>
      </w:r>
      <w:r>
        <w:rPr>
          <w:rFonts w:ascii="Times New Roman" w:hAnsi="Times New Roman" w:cs="Times New Roman"/>
          <w:sz w:val="28"/>
          <w:szCs w:val="28"/>
        </w:rPr>
        <w:t>, автор рассматривает</w:t>
      </w:r>
      <w:r w:rsidR="00815E3A">
        <w:rPr>
          <w:rFonts w:ascii="Times New Roman" w:hAnsi="Times New Roman" w:cs="Times New Roman"/>
          <w:sz w:val="28"/>
          <w:szCs w:val="28"/>
        </w:rPr>
        <w:t xml:space="preserve"> основные истины естественной теологии, вопрос свободного от антропоморфных примесей теизма, как они были представлены И. Кантом. </w:t>
      </w:r>
      <w:r w:rsidR="00815E3A" w:rsidRPr="00815E3A">
        <w:rPr>
          <w:rFonts w:ascii="Times New Roman" w:hAnsi="Times New Roman" w:cs="Times New Roman"/>
          <w:sz w:val="28"/>
          <w:szCs w:val="28"/>
        </w:rPr>
        <w:t>Автор утверждает: в самом понятии Бога Кант не усматривает проблемы: речь идет о Боге как высшем условии возможности всего, что можно мыслить, т.е. собственно Творце.</w:t>
      </w:r>
      <w:r w:rsidR="00815E3A">
        <w:rPr>
          <w:rFonts w:ascii="Times New Roman" w:hAnsi="Times New Roman" w:cs="Times New Roman"/>
          <w:sz w:val="28"/>
          <w:szCs w:val="28"/>
        </w:rPr>
        <w:t xml:space="preserve"> Принципиальным в то же время здесь </w:t>
      </w:r>
      <w:r w:rsidR="00815E3A" w:rsidRPr="00815E3A">
        <w:rPr>
          <w:rFonts w:ascii="Times New Roman" w:hAnsi="Times New Roman" w:cs="Times New Roman"/>
          <w:sz w:val="28"/>
          <w:szCs w:val="28"/>
        </w:rPr>
        <w:t>является то, что Бо</w:t>
      </w:r>
      <w:r w:rsidR="00815E3A">
        <w:rPr>
          <w:rFonts w:ascii="Times New Roman" w:hAnsi="Times New Roman" w:cs="Times New Roman"/>
          <w:sz w:val="28"/>
          <w:szCs w:val="28"/>
        </w:rPr>
        <w:t>г в качестве причины в творении</w:t>
      </w:r>
      <w:r w:rsidR="00815E3A" w:rsidRPr="00815E3A">
        <w:rPr>
          <w:rFonts w:ascii="Times New Roman" w:hAnsi="Times New Roman" w:cs="Times New Roman"/>
          <w:sz w:val="28"/>
          <w:szCs w:val="28"/>
        </w:rPr>
        <w:t xml:space="preserve"> присутствует всегда как Вседержитель, но не стоит к миру в отношении взаимодействия: из понятия </w:t>
      </w:r>
      <w:r w:rsidR="00815E3A" w:rsidRPr="00211861">
        <w:rPr>
          <w:rFonts w:ascii="Times New Roman" w:hAnsi="Times New Roman" w:cs="Times New Roman"/>
          <w:sz w:val="28"/>
          <w:szCs w:val="28"/>
        </w:rPr>
        <w:t>Бога как причины мира философом не выводится система взаимоотношений с Ним.</w:t>
      </w:r>
      <w:r w:rsidR="00211861" w:rsidRPr="00211861">
        <w:rPr>
          <w:rFonts w:ascii="Times New Roman" w:hAnsi="Times New Roman" w:cs="Times New Roman"/>
          <w:sz w:val="28"/>
          <w:szCs w:val="28"/>
        </w:rPr>
        <w:t xml:space="preserve">В вопросе творения и поддержания мира деятельность Творца относится именно к ноуменальному миру, потому что сказать, что «Бог – Творец явлений», т.е. того, что представляется лишь в восприятии – было бы противоречием. Философ говорит о ноуменальном творении, и в </w:t>
      </w:r>
      <w:r w:rsidR="00211861">
        <w:rPr>
          <w:rFonts w:ascii="Times New Roman" w:hAnsi="Times New Roman" w:cs="Times New Roman"/>
          <w:sz w:val="28"/>
          <w:szCs w:val="28"/>
        </w:rPr>
        <w:t xml:space="preserve">этом смысле принимает Бога как </w:t>
      </w:r>
      <w:r w:rsidR="00211861" w:rsidRPr="00211861">
        <w:rPr>
          <w:rFonts w:ascii="Times New Roman" w:hAnsi="Times New Roman" w:cs="Times New Roman"/>
          <w:sz w:val="28"/>
          <w:szCs w:val="28"/>
        </w:rPr>
        <w:t xml:space="preserve">причину существования, но отвергает </w:t>
      </w:r>
      <w:r w:rsidR="00211861">
        <w:rPr>
          <w:rFonts w:ascii="Times New Roman" w:hAnsi="Times New Roman" w:cs="Times New Roman"/>
          <w:sz w:val="28"/>
          <w:szCs w:val="28"/>
        </w:rPr>
        <w:t xml:space="preserve">Его как причину </w:t>
      </w:r>
      <w:r w:rsidR="00211861">
        <w:rPr>
          <w:rFonts w:ascii="Times New Roman" w:hAnsi="Times New Roman" w:cs="Times New Roman"/>
          <w:sz w:val="28"/>
          <w:szCs w:val="28"/>
        </w:rPr>
        <w:lastRenderedPageBreak/>
        <w:t xml:space="preserve">самого времени. </w:t>
      </w:r>
      <w:r w:rsidR="001244B2" w:rsidRPr="00211861">
        <w:rPr>
          <w:rFonts w:ascii="Times New Roman" w:hAnsi="Times New Roman" w:cs="Times New Roman"/>
          <w:sz w:val="28"/>
          <w:szCs w:val="28"/>
        </w:rPr>
        <w:t>Кант сопротивляется и пиетистскому восприятию этой мысли: выведению имманентного миру</w:t>
      </w:r>
      <w:r w:rsidR="001244B2" w:rsidRPr="001244B2">
        <w:rPr>
          <w:rFonts w:ascii="Times New Roman" w:hAnsi="Times New Roman" w:cs="Times New Roman"/>
          <w:sz w:val="28"/>
          <w:szCs w:val="28"/>
        </w:rPr>
        <w:t xml:space="preserve"> события из действия Бога. Речь здесь идет не только лишь о чудесах, но, прежде всего, о возможности религиозного опыта, как он представлен у А. Г. Франке</w:t>
      </w:r>
      <w:r w:rsidR="001244B2">
        <w:rPr>
          <w:rFonts w:ascii="Times New Roman" w:hAnsi="Times New Roman" w:cs="Times New Roman"/>
          <w:sz w:val="28"/>
          <w:szCs w:val="28"/>
        </w:rPr>
        <w:t>.</w:t>
      </w:r>
      <w:r w:rsidR="00815E3A" w:rsidRPr="00815E3A">
        <w:rPr>
          <w:rFonts w:ascii="Times New Roman" w:hAnsi="Times New Roman" w:cs="Times New Roman"/>
          <w:sz w:val="28"/>
          <w:szCs w:val="28"/>
        </w:rPr>
        <w:t xml:space="preserve"> Таким образом, Кант сохраняет и независимость Бога от необходимой связи с миром</w:t>
      </w:r>
      <w:r w:rsidR="00815E3A">
        <w:rPr>
          <w:rFonts w:ascii="Times New Roman" w:hAnsi="Times New Roman" w:cs="Times New Roman"/>
          <w:sz w:val="28"/>
          <w:szCs w:val="28"/>
        </w:rPr>
        <w:t>,</w:t>
      </w:r>
      <w:r w:rsidR="00815E3A" w:rsidRPr="00815E3A">
        <w:rPr>
          <w:rFonts w:ascii="Times New Roman" w:hAnsi="Times New Roman" w:cs="Times New Roman"/>
          <w:sz w:val="28"/>
          <w:szCs w:val="28"/>
        </w:rPr>
        <w:t xml:space="preserve"> и возможность нравственной свободы, которая в целеполагании человека играет основополагающую роль.</w:t>
      </w:r>
    </w:p>
    <w:p w:rsidR="00AB4499" w:rsidRDefault="00815E3A" w:rsidP="002035F9">
      <w:pPr>
        <w:pStyle w:val="a3"/>
        <w:ind w:firstLine="567"/>
        <w:jc w:val="both"/>
        <w:rPr>
          <w:rFonts w:ascii="Times New Roman" w:hAnsi="Times New Roman" w:cs="Times New Roman"/>
          <w:sz w:val="28"/>
          <w:szCs w:val="28"/>
        </w:rPr>
      </w:pPr>
      <w:r w:rsidRPr="00815E3A">
        <w:rPr>
          <w:rFonts w:ascii="Times New Roman" w:hAnsi="Times New Roman" w:cs="Times New Roman"/>
          <w:sz w:val="28"/>
          <w:szCs w:val="28"/>
        </w:rPr>
        <w:t xml:space="preserve">Цель творения Богом мира основывается в познании возможности высшего производного </w:t>
      </w:r>
      <w:r w:rsidRPr="00E814C3">
        <w:rPr>
          <w:rFonts w:ascii="Times New Roman" w:hAnsi="Times New Roman" w:cs="Times New Roman"/>
          <w:sz w:val="28"/>
          <w:szCs w:val="28"/>
        </w:rPr>
        <w:t>блага (морального мира).</w:t>
      </w:r>
      <w:r w:rsidR="00E814C3" w:rsidRPr="00E814C3">
        <w:rPr>
          <w:rFonts w:ascii="Times New Roman" w:hAnsi="Times New Roman" w:cs="Times New Roman"/>
          <w:sz w:val="28"/>
          <w:szCs w:val="28"/>
        </w:rPr>
        <w:t xml:space="preserve"> Конечную цель творения Кант усматривает в его моральном совершенстве, которое может состоять только в использовании разума. В таком ракурсе Бог открывается человеку как совершенный идеал, однако, в силу проблематичности рассуждений и утверждений о Нем – как трансцендентальный идеал. Кант подчеркивает своеобразие трансцендентального идеала вопреки множеству идей как регулятивных принципов. Этот идеал представляет собой совершенное, неограниченное бытие, полноту реальности и высшее благо, философ приписывает ему все свойства, усваиваемые университетским богословием.</w:t>
      </w:r>
    </w:p>
    <w:p w:rsidR="00E814C3" w:rsidRDefault="00E814C3" w:rsidP="002035F9">
      <w:pPr>
        <w:pStyle w:val="a3"/>
        <w:ind w:firstLine="567"/>
        <w:jc w:val="both"/>
        <w:rPr>
          <w:rFonts w:ascii="Times New Roman" w:hAnsi="Times New Roman" w:cs="Times New Roman"/>
          <w:sz w:val="28"/>
          <w:szCs w:val="28"/>
        </w:rPr>
      </w:pPr>
      <w:r w:rsidRPr="00E814C3">
        <w:rPr>
          <w:rFonts w:ascii="Times New Roman" w:hAnsi="Times New Roman" w:cs="Times New Roman"/>
          <w:sz w:val="28"/>
          <w:szCs w:val="28"/>
        </w:rPr>
        <w:t xml:space="preserve">Представление о Боге только в качестве Творца мира и его Господина, по мнению Канта, не может ничего пробудить в человеке. Но если Он понимается как высшее благо, </w:t>
      </w:r>
      <w:r>
        <w:rPr>
          <w:rFonts w:ascii="Times New Roman" w:hAnsi="Times New Roman" w:cs="Times New Roman"/>
          <w:sz w:val="28"/>
          <w:szCs w:val="28"/>
        </w:rPr>
        <w:t>это</w:t>
      </w:r>
      <w:r w:rsidRPr="00E814C3">
        <w:rPr>
          <w:rFonts w:ascii="Times New Roman" w:hAnsi="Times New Roman" w:cs="Times New Roman"/>
          <w:sz w:val="28"/>
          <w:szCs w:val="28"/>
        </w:rPr>
        <w:t xml:space="preserve"> вызывает интерес </w:t>
      </w:r>
      <w:r>
        <w:rPr>
          <w:rFonts w:ascii="Times New Roman" w:hAnsi="Times New Roman" w:cs="Times New Roman"/>
          <w:sz w:val="28"/>
          <w:szCs w:val="28"/>
        </w:rPr>
        <w:t>к</w:t>
      </w:r>
      <w:r w:rsidRPr="00E814C3">
        <w:rPr>
          <w:rFonts w:ascii="Times New Roman" w:hAnsi="Times New Roman" w:cs="Times New Roman"/>
          <w:sz w:val="28"/>
          <w:szCs w:val="28"/>
        </w:rPr>
        <w:t xml:space="preserve"> Существу, Которое могло бы компенсировать наш благой образ действий, а значит, и сохранить </w:t>
      </w:r>
      <w:r w:rsidRPr="001244B2">
        <w:rPr>
          <w:rFonts w:ascii="Times New Roman" w:hAnsi="Times New Roman" w:cs="Times New Roman"/>
          <w:sz w:val="28"/>
          <w:szCs w:val="28"/>
        </w:rPr>
        <w:t>в качестве объекта цели то, что нам определено нравственным законом.</w:t>
      </w:r>
      <w:r w:rsidR="001244B2" w:rsidRPr="001244B2">
        <w:rPr>
          <w:rFonts w:ascii="Times New Roman" w:hAnsi="Times New Roman" w:cs="Times New Roman"/>
          <w:sz w:val="28"/>
          <w:szCs w:val="28"/>
        </w:rPr>
        <w:t xml:space="preserve"> Постулат существования </w:t>
      </w:r>
      <w:r w:rsidR="001244B2">
        <w:rPr>
          <w:rFonts w:ascii="Times New Roman" w:hAnsi="Times New Roman" w:cs="Times New Roman"/>
          <w:sz w:val="28"/>
          <w:szCs w:val="28"/>
        </w:rPr>
        <w:t xml:space="preserve">Бога и возможности Его Царства </w:t>
      </w:r>
      <w:r w:rsidR="001244B2" w:rsidRPr="001244B2">
        <w:rPr>
          <w:rFonts w:ascii="Times New Roman" w:hAnsi="Times New Roman" w:cs="Times New Roman"/>
          <w:sz w:val="28"/>
          <w:szCs w:val="28"/>
        </w:rPr>
        <w:t>определяет</w:t>
      </w:r>
      <w:r w:rsidR="001244B2">
        <w:rPr>
          <w:rFonts w:ascii="Times New Roman" w:hAnsi="Times New Roman" w:cs="Times New Roman"/>
          <w:sz w:val="28"/>
          <w:szCs w:val="28"/>
        </w:rPr>
        <w:t>, таким образом,</w:t>
      </w:r>
      <w:r w:rsidR="001244B2" w:rsidRPr="001244B2">
        <w:rPr>
          <w:rFonts w:ascii="Times New Roman" w:hAnsi="Times New Roman" w:cs="Times New Roman"/>
          <w:sz w:val="28"/>
          <w:szCs w:val="28"/>
        </w:rPr>
        <w:t xml:space="preserve"> осуществление высшего (производного) блага </w:t>
      </w:r>
      <w:r w:rsidR="001244B2" w:rsidRPr="001244B2">
        <w:rPr>
          <w:rFonts w:ascii="Times New Roman" w:hAnsi="Times New Roman" w:cs="Times New Roman"/>
          <w:sz w:val="28"/>
          <w:szCs w:val="28"/>
          <w:u w:val="single"/>
        </w:rPr>
        <w:t>как религии</w:t>
      </w:r>
      <w:r w:rsidR="001244B2" w:rsidRPr="001244B2">
        <w:rPr>
          <w:rFonts w:ascii="Times New Roman" w:hAnsi="Times New Roman" w:cs="Times New Roman"/>
          <w:sz w:val="28"/>
          <w:szCs w:val="28"/>
        </w:rPr>
        <w:t xml:space="preserve"> в качествеморально обусловленной веры.</w:t>
      </w:r>
    </w:p>
    <w:p w:rsidR="00AD7276" w:rsidRDefault="00AD7276"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Кант затрагивает и традиционный для богословия вопрос божественного Провидения, который рассматривается им в контексте представлений о </w:t>
      </w:r>
      <w:r w:rsidRPr="00CB3997">
        <w:rPr>
          <w:rFonts w:ascii="Times New Roman" w:hAnsi="Times New Roman" w:cs="Times New Roman"/>
          <w:sz w:val="28"/>
          <w:szCs w:val="28"/>
        </w:rPr>
        <w:t>целесообразности в природе.</w:t>
      </w:r>
      <w:r w:rsidR="00CB3997" w:rsidRPr="00CB3997">
        <w:rPr>
          <w:rFonts w:ascii="Times New Roman" w:hAnsi="Times New Roman" w:cs="Times New Roman"/>
          <w:sz w:val="28"/>
          <w:szCs w:val="28"/>
        </w:rPr>
        <w:t xml:space="preserve"> Кант отвергает возможность построения богословия на основании осмысления целесообразности природных форм. Сравнительно с ранней «Метафизикой» философ отходит о необходимой закономерности в представлениях божественных намерений и действий. Понимание закономерности теперь для него неотделимо от субъективной основы, и в «Критике способности суждения» речь, поэтому, идет не о Провидении, но скорее о трансцендентальном принципе субъективной целесообразности, который </w:t>
      </w:r>
      <w:r w:rsidR="00CB3997" w:rsidRPr="00CB3997">
        <w:rPr>
          <w:rFonts w:ascii="Times New Roman" w:hAnsi="Times New Roman" w:cs="Times New Roman"/>
          <w:sz w:val="28"/>
          <w:szCs w:val="28"/>
          <w:lang w:val="en-US"/>
        </w:rPr>
        <w:t>apriori</w:t>
      </w:r>
      <w:r w:rsidR="00CB3997" w:rsidRPr="00CB3997">
        <w:rPr>
          <w:rFonts w:ascii="Times New Roman" w:hAnsi="Times New Roman" w:cs="Times New Roman"/>
          <w:sz w:val="28"/>
          <w:szCs w:val="28"/>
        </w:rPr>
        <w:t xml:space="preserve"> образует рефлектирующая способность суждения. С пониманием Провидения необходимо связан и вопрос о божественном предвидении. Исключая антропоморфизмы из понятия предвидения, он отрицает в Боге временнóе познание, предполагающее наличие причинно-следственной связи. Поэтому философ</w:t>
      </w:r>
      <w:r w:rsidR="00CB3997">
        <w:rPr>
          <w:rFonts w:ascii="Times New Roman" w:hAnsi="Times New Roman" w:cs="Times New Roman"/>
          <w:sz w:val="28"/>
          <w:szCs w:val="28"/>
        </w:rPr>
        <w:t xml:space="preserve"> в «Споре факультетов»</w:t>
      </w:r>
      <w:r w:rsidR="00CB3997" w:rsidRPr="00CB3997">
        <w:rPr>
          <w:rFonts w:ascii="Times New Roman" w:hAnsi="Times New Roman" w:cs="Times New Roman"/>
          <w:sz w:val="28"/>
          <w:szCs w:val="28"/>
        </w:rPr>
        <w:t xml:space="preserve"> говорит о том, что для Бога нет различия между «распознанием» и определенным «знанием»; Бог не мыслит в границах схем человеческого разумного познания, иначе познание «свободных поступков» было бы невозможно.</w:t>
      </w:r>
    </w:p>
    <w:p w:rsidR="00297DF1" w:rsidRPr="00297DF1" w:rsidRDefault="00297DF1" w:rsidP="002035F9">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рассмотрении моральной целесообразности мира, философ </w:t>
      </w:r>
      <w:r w:rsidRPr="00297DF1">
        <w:rPr>
          <w:rFonts w:ascii="Times New Roman" w:hAnsi="Times New Roman" w:cs="Times New Roman"/>
          <w:sz w:val="28"/>
          <w:szCs w:val="28"/>
        </w:rPr>
        <w:t xml:space="preserve">затрагивает и проблему происхождения зла. Зло для Канта – это только отрицание добра, благодаря чему только добро обладает действительным существованием. Отсюда направляется Бог в Своем Провидении не на зло, но на удаление зла через развитие зачатков совершенства. Бог не использует зло положительным образом, управляя им через соединение с добром. Зло настолько присуще миру, насколько необходимым для себя его определяет свободное разумное существо – человек. Поэтому здесь можно сказать, что </w:t>
      </w:r>
      <w:r w:rsidRPr="002325F8">
        <w:rPr>
          <w:rFonts w:ascii="Times New Roman" w:hAnsi="Times New Roman" w:cs="Times New Roman"/>
          <w:sz w:val="28"/>
          <w:szCs w:val="28"/>
        </w:rPr>
        <w:t>зло допущено от вечности</w:t>
      </w:r>
      <w:r w:rsidRPr="00297DF1">
        <w:rPr>
          <w:rFonts w:ascii="Times New Roman" w:hAnsi="Times New Roman" w:cs="Times New Roman"/>
          <w:sz w:val="28"/>
          <w:szCs w:val="28"/>
        </w:rPr>
        <w:t xml:space="preserve"> на основании высшего блага свободы, так что зло уже не </w:t>
      </w:r>
      <w:r w:rsidR="002325F8">
        <w:rPr>
          <w:rFonts w:ascii="Times New Roman" w:hAnsi="Times New Roman" w:cs="Times New Roman"/>
          <w:sz w:val="28"/>
          <w:szCs w:val="28"/>
        </w:rPr>
        <w:t>является моральным</w:t>
      </w:r>
      <w:r w:rsidRPr="00297DF1">
        <w:rPr>
          <w:rFonts w:ascii="Times New Roman" w:hAnsi="Times New Roman" w:cs="Times New Roman"/>
          <w:sz w:val="28"/>
          <w:szCs w:val="28"/>
        </w:rPr>
        <w:t xml:space="preserve"> воспитательны</w:t>
      </w:r>
      <w:r w:rsidR="002325F8">
        <w:rPr>
          <w:rFonts w:ascii="Times New Roman" w:hAnsi="Times New Roman" w:cs="Times New Roman"/>
          <w:sz w:val="28"/>
          <w:szCs w:val="28"/>
        </w:rPr>
        <w:t>м</w:t>
      </w:r>
      <w:r w:rsidRPr="00297DF1">
        <w:rPr>
          <w:rFonts w:ascii="Times New Roman" w:hAnsi="Times New Roman" w:cs="Times New Roman"/>
          <w:sz w:val="28"/>
          <w:szCs w:val="28"/>
        </w:rPr>
        <w:t xml:space="preserve"> инструмент</w:t>
      </w:r>
      <w:r w:rsidR="002325F8">
        <w:rPr>
          <w:rFonts w:ascii="Times New Roman" w:hAnsi="Times New Roman" w:cs="Times New Roman"/>
          <w:sz w:val="28"/>
          <w:szCs w:val="28"/>
        </w:rPr>
        <w:t>ом</w:t>
      </w:r>
      <w:r w:rsidRPr="00297DF1">
        <w:rPr>
          <w:rFonts w:ascii="Times New Roman" w:hAnsi="Times New Roman" w:cs="Times New Roman"/>
          <w:sz w:val="28"/>
          <w:szCs w:val="28"/>
        </w:rPr>
        <w:t xml:space="preserve"> Бога, запечатленны</w:t>
      </w:r>
      <w:r w:rsidR="002325F8">
        <w:rPr>
          <w:rFonts w:ascii="Times New Roman" w:hAnsi="Times New Roman" w:cs="Times New Roman"/>
          <w:sz w:val="28"/>
          <w:szCs w:val="28"/>
        </w:rPr>
        <w:t>м</w:t>
      </w:r>
      <w:r w:rsidRPr="00297DF1">
        <w:rPr>
          <w:rFonts w:ascii="Times New Roman" w:hAnsi="Times New Roman" w:cs="Times New Roman"/>
          <w:sz w:val="28"/>
          <w:szCs w:val="28"/>
        </w:rPr>
        <w:t xml:space="preserve"> божественной необходимостью.</w:t>
      </w:r>
    </w:p>
    <w:p w:rsidR="00CB3997" w:rsidRDefault="00CB3997" w:rsidP="002035F9">
      <w:pPr>
        <w:pStyle w:val="a3"/>
        <w:ind w:firstLine="567"/>
        <w:jc w:val="both"/>
        <w:rPr>
          <w:rFonts w:ascii="Times New Roman" w:hAnsi="Times New Roman" w:cs="Times New Roman"/>
          <w:sz w:val="28"/>
          <w:szCs w:val="28"/>
        </w:rPr>
      </w:pPr>
      <w:r w:rsidRPr="00297DF1">
        <w:rPr>
          <w:rFonts w:ascii="Times New Roman" w:hAnsi="Times New Roman" w:cs="Times New Roman"/>
          <w:sz w:val="28"/>
          <w:szCs w:val="28"/>
        </w:rPr>
        <w:t>Таким образом, в учении о Боге Кант представляет программу «</w:t>
      </w:r>
      <w:r w:rsidRPr="00297DF1">
        <w:rPr>
          <w:rFonts w:ascii="Times New Roman" w:hAnsi="Times New Roman" w:cs="Times New Roman"/>
          <w:sz w:val="28"/>
          <w:szCs w:val="28"/>
          <w:u w:val="single"/>
        </w:rPr>
        <w:t>негативной мудрости</w:t>
      </w:r>
      <w:r w:rsidRPr="00297DF1">
        <w:rPr>
          <w:rFonts w:ascii="Times New Roman" w:hAnsi="Times New Roman" w:cs="Times New Roman"/>
          <w:sz w:val="28"/>
          <w:szCs w:val="28"/>
        </w:rPr>
        <w:t xml:space="preserve">», </w:t>
      </w:r>
      <w:r w:rsidR="00297DF1" w:rsidRPr="00297DF1">
        <w:rPr>
          <w:rFonts w:ascii="Times New Roman" w:hAnsi="Times New Roman" w:cs="Times New Roman"/>
          <w:sz w:val="28"/>
          <w:szCs w:val="28"/>
        </w:rPr>
        <w:t>представляющую параллель апофатического богословия, сам метод которой Кант определил для себя еще в «Критике чистого разума»: представив необходимым в рассуждениях о Боге удалить из него все, что противоречит высшей реальности и относится только к явлению (к антропоморфизму в широком смысле).</w:t>
      </w:r>
    </w:p>
    <w:p w:rsidR="006E635F" w:rsidRPr="00E1275F" w:rsidRDefault="006E635F" w:rsidP="002035F9">
      <w:pPr>
        <w:pStyle w:val="a3"/>
        <w:ind w:firstLine="567"/>
        <w:jc w:val="both"/>
        <w:rPr>
          <w:rFonts w:ascii="Times New Roman" w:hAnsi="Times New Roman" w:cs="Times New Roman"/>
          <w:sz w:val="28"/>
          <w:szCs w:val="28"/>
        </w:rPr>
      </w:pPr>
      <w:r>
        <w:rPr>
          <w:rFonts w:ascii="Times New Roman" w:hAnsi="Times New Roman" w:cs="Times New Roman"/>
          <w:b/>
          <w:sz w:val="28"/>
          <w:szCs w:val="28"/>
        </w:rPr>
        <w:t>Втретье</w:t>
      </w:r>
      <w:r w:rsidRPr="00A55995">
        <w:rPr>
          <w:rFonts w:ascii="Times New Roman" w:hAnsi="Times New Roman" w:cs="Times New Roman"/>
          <w:b/>
          <w:sz w:val="28"/>
          <w:szCs w:val="28"/>
        </w:rPr>
        <w:t>м параграфе «</w:t>
      </w:r>
      <w:r w:rsidRPr="00664915">
        <w:rPr>
          <w:rFonts w:ascii="Times New Roman" w:hAnsi="Times New Roman" w:cs="Times New Roman"/>
          <w:b/>
          <w:sz w:val="28"/>
          <w:szCs w:val="28"/>
        </w:rPr>
        <w:t>Высшее п</w:t>
      </w:r>
      <w:r>
        <w:rPr>
          <w:rFonts w:ascii="Times New Roman" w:hAnsi="Times New Roman" w:cs="Times New Roman"/>
          <w:b/>
          <w:sz w:val="28"/>
          <w:szCs w:val="28"/>
        </w:rPr>
        <w:t>роизводн</w:t>
      </w:r>
      <w:r w:rsidRPr="00664915">
        <w:rPr>
          <w:rFonts w:ascii="Times New Roman" w:hAnsi="Times New Roman" w:cs="Times New Roman"/>
          <w:b/>
          <w:sz w:val="28"/>
          <w:szCs w:val="28"/>
        </w:rPr>
        <w:t>ое благо</w:t>
      </w:r>
      <w:r w:rsidRPr="00A55995">
        <w:rPr>
          <w:rFonts w:ascii="Times New Roman" w:hAnsi="Times New Roman" w:cs="Times New Roman"/>
          <w:b/>
          <w:sz w:val="28"/>
          <w:szCs w:val="28"/>
        </w:rPr>
        <w:t>»</w:t>
      </w:r>
      <w:r>
        <w:rPr>
          <w:rFonts w:ascii="Times New Roman" w:hAnsi="Times New Roman" w:cs="Times New Roman"/>
          <w:sz w:val="28"/>
          <w:szCs w:val="28"/>
        </w:rPr>
        <w:t xml:space="preserve">, автор </w:t>
      </w:r>
      <w:r w:rsidRPr="00A40DBA">
        <w:rPr>
          <w:rFonts w:ascii="Times New Roman" w:hAnsi="Times New Roman" w:cs="Times New Roman"/>
          <w:sz w:val="28"/>
          <w:szCs w:val="28"/>
        </w:rPr>
        <w:t>рассматривает</w:t>
      </w:r>
      <w:r w:rsidR="00A40DBA" w:rsidRPr="00A40DBA">
        <w:rPr>
          <w:rFonts w:ascii="Times New Roman" w:hAnsi="Times New Roman" w:cs="Times New Roman"/>
          <w:sz w:val="28"/>
          <w:szCs w:val="28"/>
        </w:rPr>
        <w:t xml:space="preserve"> центральный аспект практической истины Канта – моральный мир. Последний по факту является высшим благом: объединением высочайшего блаженства с высочайшей степенью способности быть достойным этого блаженства и в этом виде является действительной целью. Этот мир – умопостигаемый, у Канта он предстает как практическая идея, которая в силу своего практического влияния может и должна влиять на </w:t>
      </w:r>
      <w:r w:rsidR="00A40DBA" w:rsidRPr="00E1275F">
        <w:rPr>
          <w:rFonts w:ascii="Times New Roman" w:hAnsi="Times New Roman" w:cs="Times New Roman"/>
          <w:sz w:val="28"/>
          <w:szCs w:val="28"/>
        </w:rPr>
        <w:t xml:space="preserve">чувственно воспринимаемый мир; </w:t>
      </w:r>
      <w:r w:rsidR="00E1275F">
        <w:rPr>
          <w:rFonts w:ascii="Times New Roman" w:hAnsi="Times New Roman" w:cs="Times New Roman"/>
          <w:sz w:val="28"/>
          <w:szCs w:val="28"/>
        </w:rPr>
        <w:t>м</w:t>
      </w:r>
      <w:r w:rsidR="00E1275F" w:rsidRPr="00E1275F">
        <w:rPr>
          <w:rFonts w:ascii="Times New Roman" w:hAnsi="Times New Roman" w:cs="Times New Roman"/>
          <w:sz w:val="28"/>
          <w:szCs w:val="28"/>
        </w:rPr>
        <w:t xml:space="preserve">оральный мир уже предстает не как отвлеченная идея высшего блага, но как практическая реализация, а это означает, что </w:t>
      </w:r>
      <w:r w:rsidR="00E1275F" w:rsidRPr="00E1275F">
        <w:rPr>
          <w:rFonts w:ascii="Times New Roman" w:hAnsi="Times New Roman" w:cs="Times New Roman"/>
          <w:sz w:val="28"/>
          <w:szCs w:val="28"/>
          <w:u w:val="single"/>
        </w:rPr>
        <w:t>субъект безусловного закона</w:t>
      </w:r>
      <w:r w:rsidR="00E1275F" w:rsidRPr="00E1275F">
        <w:rPr>
          <w:rFonts w:ascii="Times New Roman" w:hAnsi="Times New Roman" w:cs="Times New Roman"/>
          <w:sz w:val="28"/>
          <w:szCs w:val="28"/>
        </w:rPr>
        <w:t xml:space="preserve">, т.е. человек, поскольку он является субъектом закона, </w:t>
      </w:r>
      <w:r w:rsidR="00E1275F" w:rsidRPr="00E1275F">
        <w:rPr>
          <w:rFonts w:ascii="Times New Roman" w:hAnsi="Times New Roman" w:cs="Times New Roman"/>
          <w:sz w:val="28"/>
          <w:szCs w:val="28"/>
          <w:u w:val="single"/>
        </w:rPr>
        <w:t>обладает абсолютной ценностью.</w:t>
      </w:r>
      <w:r w:rsidR="00E1275F" w:rsidRPr="00E1275F">
        <w:rPr>
          <w:rFonts w:ascii="Times New Roman" w:hAnsi="Times New Roman" w:cs="Times New Roman"/>
          <w:sz w:val="28"/>
          <w:szCs w:val="28"/>
        </w:rPr>
        <w:t xml:space="preserve"> Человек сам есть конечная цель, поскольку он необусловлен, для других его воля владеет конечной целью,  а именно, высшим подвигающим к действию благом, субъективная реальность которого, согласно Канту, предполагается в виде постулатов. Примечательно то, что определение безусловной ценности человеческого существа ставит его в необходимое соотношение с субъективно постулируемой реальностью, вводящей дискурс абсолютной целесообразности в сферу собственно религиозного.</w:t>
      </w:r>
    </w:p>
    <w:p w:rsidR="00E1275F" w:rsidRDefault="00E1275F" w:rsidP="002035F9">
      <w:pPr>
        <w:pStyle w:val="a3"/>
        <w:ind w:firstLine="567"/>
        <w:jc w:val="both"/>
        <w:rPr>
          <w:rFonts w:ascii="Times New Roman" w:hAnsi="Times New Roman" w:cs="Times New Roman"/>
          <w:sz w:val="28"/>
          <w:szCs w:val="28"/>
        </w:rPr>
      </w:pPr>
      <w:r w:rsidRPr="00E1275F">
        <w:rPr>
          <w:rFonts w:ascii="Times New Roman" w:hAnsi="Times New Roman" w:cs="Times New Roman"/>
          <w:sz w:val="28"/>
          <w:szCs w:val="28"/>
        </w:rPr>
        <w:t xml:space="preserve">Осуществление идеи морального мира, необходимо предполагает преодоление личного, или нравственного зла. Следует сразу заметить, что концепция радикального зла у Канта еще современниками была отмечена как следование богословской постановке вопроса. Однако в рассмотрении Канта встречаются и принципиальные особенности. Так, если речь идет о применении ценностных характеристик непосредственно к человеку и прямо к человеческой природе, то для Канта это становится возможным только при условии сохранения принципа свободы. Под природой человека философ понимает только субъективное основание применения его свободы вообще, </w:t>
      </w:r>
      <w:r w:rsidRPr="00E1275F">
        <w:rPr>
          <w:rFonts w:ascii="Times New Roman" w:hAnsi="Times New Roman" w:cs="Times New Roman"/>
          <w:sz w:val="28"/>
          <w:szCs w:val="28"/>
        </w:rPr>
        <w:lastRenderedPageBreak/>
        <w:t>которое предшествует всякому действию</w:t>
      </w:r>
      <w:r w:rsidR="008C27E4">
        <w:rPr>
          <w:rFonts w:ascii="Times New Roman" w:hAnsi="Times New Roman" w:cs="Times New Roman"/>
          <w:sz w:val="28"/>
          <w:szCs w:val="28"/>
        </w:rPr>
        <w:t>, впрочем, конфликт мотивов, как платформу греховного деяния, философ принимает как эмпирический факт</w:t>
      </w:r>
      <w:r w:rsidRPr="00E1275F">
        <w:rPr>
          <w:rFonts w:ascii="Times New Roman" w:hAnsi="Times New Roman" w:cs="Times New Roman"/>
          <w:sz w:val="28"/>
          <w:szCs w:val="28"/>
        </w:rPr>
        <w:t>. Кант прямо отходит от пиетистских (богословских) установок, предполагающих взаимодействие грехов, даже переход от одного греха к другому,  в богословской парадигме наследования. Свобода воли определя</w:t>
      </w:r>
      <w:r w:rsidR="002325F8">
        <w:rPr>
          <w:rFonts w:ascii="Times New Roman" w:hAnsi="Times New Roman" w:cs="Times New Roman"/>
          <w:sz w:val="28"/>
          <w:szCs w:val="28"/>
        </w:rPr>
        <w:t>е</w:t>
      </w:r>
      <w:r w:rsidRPr="00E1275F">
        <w:rPr>
          <w:rFonts w:ascii="Times New Roman" w:hAnsi="Times New Roman" w:cs="Times New Roman"/>
          <w:sz w:val="28"/>
          <w:szCs w:val="28"/>
        </w:rPr>
        <w:t xml:space="preserve">тся только через максимы, причем побуждением к морально благим деяниям может быть только моральный закон. Поэтому он говорит о том, что действительным основанием злого </w:t>
      </w:r>
      <w:r w:rsidRPr="008C27E4">
        <w:rPr>
          <w:rFonts w:ascii="Times New Roman" w:hAnsi="Times New Roman" w:cs="Times New Roman"/>
          <w:sz w:val="28"/>
          <w:szCs w:val="28"/>
        </w:rPr>
        <w:t>поступка может быть только акт свободы, т.е. злая максима. Для этой максимы иного основания, кроме как такого же акта свободного произволения мы не можем указать, не вступив в противоречие с действительностью нравственной ответственности и моральным характером происходящего. Примечательно здесь то, что описывая появление зла в человеке, Кант обращается к Священному Писанию, и замечает, что появление зла связывается непосредственно с моментом первого греха, т.е. актом свободного произволения.</w:t>
      </w:r>
    </w:p>
    <w:p w:rsidR="008C27E4" w:rsidRDefault="008C27E4" w:rsidP="002035F9">
      <w:pPr>
        <w:pStyle w:val="a3"/>
        <w:ind w:firstLine="567"/>
        <w:jc w:val="both"/>
        <w:rPr>
          <w:rFonts w:ascii="Times New Roman" w:hAnsi="Times New Roman" w:cs="Times New Roman"/>
          <w:sz w:val="28"/>
          <w:szCs w:val="28"/>
        </w:rPr>
      </w:pPr>
      <w:r w:rsidRPr="008C27E4">
        <w:rPr>
          <w:rFonts w:ascii="Times New Roman" w:hAnsi="Times New Roman" w:cs="Times New Roman"/>
          <w:sz w:val="28"/>
          <w:szCs w:val="28"/>
        </w:rPr>
        <w:t>С точки зрения Канта, непреложность нравственного закона, его безусловный характер является основанием для того, чтобы мыслить возможным нравственное преобразование. Таким образом, противоположным основанием постоянно довлеющей греховной склонности к нравственному злу противостоит непреложный моральный закон. Однако наличие столь устойчивой нравственной платформы не лишает проблему ее остроты, поскольку в существующих условиях нравственный человек никогда не сможет преодолеть склонность к злу. Отсюда философ предлагает модель бесконечного морального прогресса</w:t>
      </w:r>
      <w:r>
        <w:rPr>
          <w:rFonts w:ascii="Times New Roman" w:hAnsi="Times New Roman" w:cs="Times New Roman"/>
          <w:sz w:val="28"/>
          <w:szCs w:val="28"/>
        </w:rPr>
        <w:t>, в которой открывается перспектива морального мира</w:t>
      </w:r>
      <w:r w:rsidRPr="008C27E4">
        <w:rPr>
          <w:rFonts w:ascii="Times New Roman" w:hAnsi="Times New Roman" w:cs="Times New Roman"/>
          <w:sz w:val="28"/>
          <w:szCs w:val="28"/>
        </w:rPr>
        <w:t>.</w:t>
      </w:r>
    </w:p>
    <w:p w:rsidR="00A428F8" w:rsidRDefault="008C27E4" w:rsidP="002035F9">
      <w:pPr>
        <w:pStyle w:val="a3"/>
        <w:ind w:firstLine="567"/>
        <w:jc w:val="both"/>
        <w:rPr>
          <w:rFonts w:ascii="Times New Roman" w:hAnsi="Times New Roman" w:cs="Times New Roman"/>
          <w:sz w:val="28"/>
          <w:szCs w:val="28"/>
        </w:rPr>
      </w:pPr>
      <w:r w:rsidRPr="008C27E4">
        <w:rPr>
          <w:rFonts w:ascii="Times New Roman" w:hAnsi="Times New Roman" w:cs="Times New Roman"/>
          <w:sz w:val="28"/>
          <w:szCs w:val="28"/>
        </w:rPr>
        <w:t>Поскольку постоянное продвижение вперед от не вполне доброго к лучшему всегда остается неудовлетворительным</w:t>
      </w:r>
      <w:r>
        <w:rPr>
          <w:rFonts w:ascii="Times New Roman" w:hAnsi="Times New Roman" w:cs="Times New Roman"/>
          <w:sz w:val="28"/>
          <w:szCs w:val="28"/>
        </w:rPr>
        <w:t xml:space="preserve">, </w:t>
      </w:r>
      <w:r w:rsidR="00716CB7">
        <w:rPr>
          <w:rFonts w:ascii="Times New Roman" w:hAnsi="Times New Roman" w:cs="Times New Roman"/>
          <w:sz w:val="28"/>
          <w:szCs w:val="28"/>
        </w:rPr>
        <w:t>здесь</w:t>
      </w:r>
      <w:r>
        <w:rPr>
          <w:rFonts w:ascii="Times New Roman" w:hAnsi="Times New Roman" w:cs="Times New Roman"/>
          <w:sz w:val="28"/>
          <w:szCs w:val="28"/>
        </w:rPr>
        <w:t xml:space="preserve"> возникает</w:t>
      </w:r>
      <w:r w:rsidR="00716CB7" w:rsidRPr="00716CB7">
        <w:rPr>
          <w:rFonts w:ascii="Times New Roman" w:hAnsi="Times New Roman" w:cs="Times New Roman"/>
          <w:sz w:val="28"/>
          <w:szCs w:val="28"/>
        </w:rPr>
        <w:t xml:space="preserve">мотив божественного дополнения, который в критической философии Канта не представляется однозначным. Автор утверждает, что выход в данной ситуации может быть представлен лишь в действительном участии идеала чистого разума, очевидно, не как просто пустого понятия. В «Критике способности суждения» Кант недвусмысленно дает понять, что всякое посягательство на действительность морального Миродержца приводит либо к нанесению ущерба моральному убеждению, либо лишает самого человека возможности морально предписанной ему конечной цели. Кант пишет о том, что чистый разумдает нам </w:t>
      </w:r>
      <w:r w:rsidR="00716CB7">
        <w:rPr>
          <w:rFonts w:ascii="Times New Roman" w:hAnsi="Times New Roman" w:cs="Times New Roman"/>
          <w:sz w:val="28"/>
          <w:szCs w:val="28"/>
        </w:rPr>
        <w:t>в моральном законе</w:t>
      </w:r>
      <w:r w:rsidR="00716CB7" w:rsidRPr="00716CB7">
        <w:rPr>
          <w:rFonts w:ascii="Times New Roman" w:hAnsi="Times New Roman" w:cs="Times New Roman"/>
          <w:sz w:val="28"/>
          <w:szCs w:val="28"/>
          <w:u w:val="single"/>
        </w:rPr>
        <w:t>субъективно конститутивный принцип</w:t>
      </w:r>
      <w:r w:rsidR="00716CB7">
        <w:rPr>
          <w:rFonts w:ascii="Times New Roman" w:hAnsi="Times New Roman" w:cs="Times New Roman"/>
          <w:sz w:val="28"/>
          <w:szCs w:val="28"/>
        </w:rPr>
        <w:t xml:space="preserve"> в понятии объекта, который</w:t>
      </w:r>
      <w:r w:rsidR="00716CB7" w:rsidRPr="00716CB7">
        <w:rPr>
          <w:rFonts w:ascii="Times New Roman" w:hAnsi="Times New Roman" w:cs="Times New Roman"/>
          <w:sz w:val="28"/>
          <w:szCs w:val="28"/>
        </w:rPr>
        <w:t xml:space="preserve"> должен стать действительным посредством наших поступков в мире соответственно этому закону</w:t>
      </w:r>
      <w:r w:rsidR="00716CB7">
        <w:rPr>
          <w:rFonts w:ascii="Times New Roman" w:hAnsi="Times New Roman" w:cs="Times New Roman"/>
          <w:sz w:val="28"/>
          <w:szCs w:val="28"/>
        </w:rPr>
        <w:t>.</w:t>
      </w:r>
    </w:p>
    <w:p w:rsidR="002624E3" w:rsidRDefault="00A57D63" w:rsidP="002035F9">
      <w:pPr>
        <w:pStyle w:val="a3"/>
        <w:ind w:firstLine="567"/>
        <w:jc w:val="both"/>
        <w:rPr>
          <w:rFonts w:ascii="Times New Roman" w:hAnsi="Times New Roman" w:cs="Times New Roman"/>
          <w:sz w:val="28"/>
          <w:szCs w:val="28"/>
        </w:rPr>
      </w:pPr>
      <w:r w:rsidRPr="00853444">
        <w:rPr>
          <w:rFonts w:ascii="Times New Roman" w:hAnsi="Times New Roman" w:cs="Times New Roman"/>
          <w:sz w:val="28"/>
          <w:szCs w:val="28"/>
        </w:rPr>
        <w:t>В «Критике чистого разума» философ определяет сво</w:t>
      </w:r>
      <w:r w:rsidR="00A428F8">
        <w:rPr>
          <w:rFonts w:ascii="Times New Roman" w:hAnsi="Times New Roman" w:cs="Times New Roman"/>
          <w:sz w:val="28"/>
          <w:szCs w:val="28"/>
        </w:rPr>
        <w:t xml:space="preserve">боду в практическом смысле как </w:t>
      </w:r>
      <w:r w:rsidRPr="00853444">
        <w:rPr>
          <w:rFonts w:ascii="Times New Roman" w:hAnsi="Times New Roman" w:cs="Times New Roman"/>
          <w:sz w:val="28"/>
          <w:szCs w:val="28"/>
        </w:rPr>
        <w:t>независимость воли от принуждения импульсами чувственности</w:t>
      </w:r>
      <w:r w:rsidR="00A428F8">
        <w:rPr>
          <w:rFonts w:ascii="Times New Roman" w:hAnsi="Times New Roman" w:cs="Times New Roman"/>
          <w:sz w:val="28"/>
          <w:szCs w:val="28"/>
        </w:rPr>
        <w:t xml:space="preserve"> или как </w:t>
      </w:r>
      <w:r w:rsidRPr="00853444">
        <w:rPr>
          <w:rFonts w:ascii="Times New Roman" w:hAnsi="Times New Roman" w:cs="Times New Roman"/>
          <w:sz w:val="28"/>
          <w:szCs w:val="28"/>
        </w:rPr>
        <w:t>способность начинать событие спонтанно. Для того чтобы осмыслить возможность последнего, Кант предлагает различа</w:t>
      </w:r>
      <w:r w:rsidR="00A428F8">
        <w:rPr>
          <w:rFonts w:ascii="Times New Roman" w:hAnsi="Times New Roman" w:cs="Times New Roman"/>
          <w:sz w:val="28"/>
          <w:szCs w:val="28"/>
        </w:rPr>
        <w:t xml:space="preserve">ть причинность всякой сущности </w:t>
      </w:r>
      <w:r w:rsidRPr="00853444">
        <w:rPr>
          <w:rFonts w:ascii="Times New Roman" w:hAnsi="Times New Roman" w:cs="Times New Roman"/>
          <w:sz w:val="28"/>
          <w:szCs w:val="28"/>
        </w:rPr>
        <w:t>в качестве умопостигаемой по ее действию как вещи в себе и в качестве чувственной</w:t>
      </w:r>
      <w:r w:rsidR="00A428F8">
        <w:rPr>
          <w:rFonts w:ascii="Times New Roman" w:hAnsi="Times New Roman" w:cs="Times New Roman"/>
          <w:sz w:val="28"/>
          <w:szCs w:val="28"/>
        </w:rPr>
        <w:t>,</w:t>
      </w:r>
      <w:r w:rsidRPr="00853444">
        <w:rPr>
          <w:rFonts w:ascii="Times New Roman" w:hAnsi="Times New Roman" w:cs="Times New Roman"/>
          <w:sz w:val="28"/>
          <w:szCs w:val="28"/>
        </w:rPr>
        <w:t xml:space="preserve"> как явления в</w:t>
      </w:r>
      <w:r w:rsidR="00A428F8">
        <w:rPr>
          <w:rFonts w:ascii="Times New Roman" w:hAnsi="Times New Roman" w:cs="Times New Roman"/>
          <w:sz w:val="28"/>
          <w:szCs w:val="28"/>
        </w:rPr>
        <w:t xml:space="preserve"> чувственно </w:t>
      </w:r>
      <w:r w:rsidR="00A428F8">
        <w:rPr>
          <w:rFonts w:ascii="Times New Roman" w:hAnsi="Times New Roman" w:cs="Times New Roman"/>
          <w:sz w:val="28"/>
          <w:szCs w:val="28"/>
        </w:rPr>
        <w:lastRenderedPageBreak/>
        <w:t>воспринимаемом мире</w:t>
      </w:r>
      <w:r w:rsidRPr="00853444">
        <w:rPr>
          <w:rFonts w:ascii="Times New Roman" w:hAnsi="Times New Roman" w:cs="Times New Roman"/>
          <w:sz w:val="28"/>
          <w:szCs w:val="28"/>
        </w:rPr>
        <w:t xml:space="preserve">. </w:t>
      </w:r>
      <w:r w:rsidR="00A428F8">
        <w:rPr>
          <w:rFonts w:ascii="Times New Roman" w:hAnsi="Times New Roman" w:cs="Times New Roman"/>
          <w:sz w:val="28"/>
          <w:szCs w:val="28"/>
        </w:rPr>
        <w:t>В</w:t>
      </w:r>
      <w:r w:rsidRPr="00853444">
        <w:rPr>
          <w:rFonts w:ascii="Times New Roman" w:hAnsi="Times New Roman" w:cs="Times New Roman"/>
          <w:sz w:val="28"/>
          <w:szCs w:val="28"/>
        </w:rPr>
        <w:t xml:space="preserve">се явления в силу первоначально-синтетического единства апперцепции выстраиваются в </w:t>
      </w:r>
      <w:r w:rsidR="00A428F8">
        <w:rPr>
          <w:rFonts w:ascii="Times New Roman" w:hAnsi="Times New Roman" w:cs="Times New Roman"/>
          <w:sz w:val="28"/>
          <w:szCs w:val="28"/>
        </w:rPr>
        <w:t>закономер</w:t>
      </w:r>
      <w:r w:rsidRPr="00853444">
        <w:rPr>
          <w:rFonts w:ascii="Times New Roman" w:hAnsi="Times New Roman" w:cs="Times New Roman"/>
          <w:sz w:val="28"/>
          <w:szCs w:val="28"/>
        </w:rPr>
        <w:t>ную систему</w:t>
      </w:r>
      <w:r w:rsidR="00A428F8">
        <w:rPr>
          <w:rFonts w:ascii="Times New Roman" w:hAnsi="Times New Roman" w:cs="Times New Roman"/>
          <w:sz w:val="28"/>
          <w:szCs w:val="28"/>
        </w:rPr>
        <w:t>, н</w:t>
      </w:r>
      <w:r w:rsidRPr="00853444">
        <w:rPr>
          <w:rFonts w:ascii="Times New Roman" w:hAnsi="Times New Roman" w:cs="Times New Roman"/>
          <w:sz w:val="28"/>
          <w:szCs w:val="28"/>
        </w:rPr>
        <w:t>апротив, мир ноуменальный невоз</w:t>
      </w:r>
      <w:r w:rsidR="00A428F8">
        <w:rPr>
          <w:rFonts w:ascii="Times New Roman" w:hAnsi="Times New Roman" w:cs="Times New Roman"/>
          <w:sz w:val="28"/>
          <w:szCs w:val="28"/>
        </w:rPr>
        <w:t xml:space="preserve">можно помыслить, а это значит, </w:t>
      </w:r>
      <w:r w:rsidRPr="00853444">
        <w:rPr>
          <w:rFonts w:ascii="Times New Roman" w:hAnsi="Times New Roman" w:cs="Times New Roman"/>
          <w:sz w:val="28"/>
          <w:szCs w:val="28"/>
        </w:rPr>
        <w:t>единственная причинность мыслимая в этом мире – спонтанная. Но эта спонтанная причинность – свобода в практическом разуме оказывается неразрывно связан</w:t>
      </w:r>
      <w:r>
        <w:rPr>
          <w:rFonts w:ascii="Times New Roman" w:hAnsi="Times New Roman" w:cs="Times New Roman"/>
          <w:sz w:val="28"/>
          <w:szCs w:val="28"/>
        </w:rPr>
        <w:t>ной</w:t>
      </w:r>
      <w:r w:rsidRPr="00853444">
        <w:rPr>
          <w:rFonts w:ascii="Times New Roman" w:hAnsi="Times New Roman" w:cs="Times New Roman"/>
          <w:sz w:val="28"/>
          <w:szCs w:val="28"/>
        </w:rPr>
        <w:t xml:space="preserve"> с моральным законом. Кант прямо называет свободу «</w:t>
      </w:r>
      <w:r w:rsidRPr="00853444">
        <w:rPr>
          <w:rFonts w:ascii="Times New Roman" w:hAnsi="Times New Roman" w:cs="Times New Roman"/>
          <w:sz w:val="28"/>
          <w:szCs w:val="28"/>
          <w:lang w:val="en-US"/>
        </w:rPr>
        <w:t>ratioessendi</w:t>
      </w:r>
      <w:r w:rsidRPr="00853444">
        <w:rPr>
          <w:rFonts w:ascii="Times New Roman" w:hAnsi="Times New Roman" w:cs="Times New Roman"/>
          <w:sz w:val="28"/>
          <w:szCs w:val="28"/>
        </w:rPr>
        <w:t xml:space="preserve"> морального закона», т.е. «смысл</w:t>
      </w:r>
      <w:r>
        <w:rPr>
          <w:rFonts w:ascii="Times New Roman" w:hAnsi="Times New Roman" w:cs="Times New Roman"/>
          <w:sz w:val="28"/>
          <w:szCs w:val="28"/>
        </w:rPr>
        <w:t>ом</w:t>
      </w:r>
      <w:r w:rsidRPr="00853444">
        <w:rPr>
          <w:rFonts w:ascii="Times New Roman" w:hAnsi="Times New Roman" w:cs="Times New Roman"/>
          <w:sz w:val="28"/>
          <w:szCs w:val="28"/>
        </w:rPr>
        <w:t xml:space="preserve"> существования», в свою очередь моральный закон есть «</w:t>
      </w:r>
      <w:r w:rsidRPr="00853444">
        <w:rPr>
          <w:rFonts w:ascii="Times New Roman" w:hAnsi="Times New Roman" w:cs="Times New Roman"/>
          <w:sz w:val="28"/>
          <w:szCs w:val="28"/>
          <w:lang w:val="en-US"/>
        </w:rPr>
        <w:t>patiocognoscendi</w:t>
      </w:r>
      <w:r w:rsidRPr="00853444">
        <w:rPr>
          <w:rFonts w:ascii="Times New Roman" w:hAnsi="Times New Roman" w:cs="Times New Roman"/>
          <w:sz w:val="28"/>
          <w:szCs w:val="28"/>
        </w:rPr>
        <w:t xml:space="preserve"> свободы», т.е. «процесс познания». Предположение трансцендентальной свободы определяет действе</w:t>
      </w:r>
      <w:r w:rsidR="00A428F8">
        <w:rPr>
          <w:rFonts w:ascii="Times New Roman" w:hAnsi="Times New Roman" w:cs="Times New Roman"/>
          <w:sz w:val="28"/>
          <w:szCs w:val="28"/>
        </w:rPr>
        <w:t>нность морального закона</w:t>
      </w:r>
      <w:r w:rsidRPr="00853444">
        <w:rPr>
          <w:rFonts w:ascii="Times New Roman" w:hAnsi="Times New Roman" w:cs="Times New Roman"/>
          <w:sz w:val="28"/>
          <w:szCs w:val="28"/>
        </w:rPr>
        <w:t xml:space="preserve">. Таким образом, в трансцендентальной идее свободы для Канта соединяется моральный закон и трансцендентный мир вещей в себе. Моральный закон является своеобразным окном из мира вещей в себе в мир явлений, которое открывает человек, обращаясь к нравственной свободе. И если было бы противоречием сказать, что «Бог – творец явлений», иначе говоря, представить внешнее воздействие Бога, то осуществляемое в пределах нравственной свободы божественное воздействие оказывается </w:t>
      </w:r>
      <w:r w:rsidRPr="00853444">
        <w:rPr>
          <w:rFonts w:ascii="Times New Roman" w:hAnsi="Times New Roman" w:cs="Times New Roman"/>
          <w:sz w:val="28"/>
          <w:szCs w:val="28"/>
          <w:u w:val="single"/>
        </w:rPr>
        <w:t>собственным</w:t>
      </w:r>
      <w:r w:rsidRPr="00853444">
        <w:rPr>
          <w:rFonts w:ascii="Times New Roman" w:hAnsi="Times New Roman" w:cs="Times New Roman"/>
          <w:sz w:val="28"/>
          <w:szCs w:val="28"/>
        </w:rPr>
        <w:t>, а значит и не нарушающим автономию воли.</w:t>
      </w:r>
    </w:p>
    <w:p w:rsidR="00A57D63" w:rsidRPr="00716CB7" w:rsidRDefault="00A57D63" w:rsidP="002035F9">
      <w:pPr>
        <w:pStyle w:val="a3"/>
        <w:ind w:firstLine="567"/>
        <w:jc w:val="both"/>
        <w:rPr>
          <w:rFonts w:ascii="Times New Roman" w:hAnsi="Times New Roman" w:cs="Times New Roman"/>
          <w:sz w:val="28"/>
          <w:szCs w:val="28"/>
        </w:rPr>
      </w:pPr>
      <w:r w:rsidRPr="00853444">
        <w:rPr>
          <w:rFonts w:ascii="Times New Roman" w:hAnsi="Times New Roman" w:cs="Times New Roman"/>
          <w:sz w:val="28"/>
          <w:szCs w:val="28"/>
        </w:rPr>
        <w:t xml:space="preserve">Практическая свобода является эмпирическим фактом: мы узнаем ее </w:t>
      </w:r>
      <w:r>
        <w:rPr>
          <w:rFonts w:ascii="Times New Roman" w:hAnsi="Times New Roman" w:cs="Times New Roman"/>
          <w:sz w:val="28"/>
          <w:szCs w:val="28"/>
        </w:rPr>
        <w:t>в</w:t>
      </w:r>
      <w:r w:rsidRPr="00853444">
        <w:rPr>
          <w:rFonts w:ascii="Times New Roman" w:hAnsi="Times New Roman" w:cs="Times New Roman"/>
          <w:sz w:val="28"/>
          <w:szCs w:val="28"/>
        </w:rPr>
        <w:t xml:space="preserve"> существовани</w:t>
      </w:r>
      <w:r>
        <w:rPr>
          <w:rFonts w:ascii="Times New Roman" w:hAnsi="Times New Roman" w:cs="Times New Roman"/>
          <w:sz w:val="28"/>
          <w:szCs w:val="28"/>
        </w:rPr>
        <w:t>и</w:t>
      </w:r>
      <w:r w:rsidRPr="00853444">
        <w:rPr>
          <w:rFonts w:ascii="Times New Roman" w:hAnsi="Times New Roman" w:cs="Times New Roman"/>
          <w:sz w:val="28"/>
          <w:szCs w:val="28"/>
        </w:rPr>
        <w:t xml:space="preserve"> морального закона и опыта рациональной мотивации. </w:t>
      </w:r>
      <w:r>
        <w:rPr>
          <w:rFonts w:ascii="Times New Roman" w:hAnsi="Times New Roman" w:cs="Times New Roman"/>
          <w:sz w:val="28"/>
          <w:szCs w:val="28"/>
        </w:rPr>
        <w:t>Она является лишь постулатом разума, фактом, д</w:t>
      </w:r>
      <w:r w:rsidRPr="00853444">
        <w:rPr>
          <w:rFonts w:ascii="Times New Roman" w:hAnsi="Times New Roman" w:cs="Times New Roman"/>
          <w:sz w:val="28"/>
          <w:szCs w:val="28"/>
        </w:rPr>
        <w:t>ействительное объяснение</w:t>
      </w:r>
      <w:r>
        <w:rPr>
          <w:rFonts w:ascii="Times New Roman" w:hAnsi="Times New Roman" w:cs="Times New Roman"/>
          <w:sz w:val="28"/>
          <w:szCs w:val="28"/>
        </w:rPr>
        <w:t xml:space="preserve"> которого</w:t>
      </w:r>
      <w:r w:rsidRPr="00853444">
        <w:rPr>
          <w:rFonts w:ascii="Times New Roman" w:hAnsi="Times New Roman" w:cs="Times New Roman"/>
          <w:sz w:val="28"/>
          <w:szCs w:val="28"/>
        </w:rPr>
        <w:t xml:space="preserve"> должно представить разум как переход от умопостигаемого характера, даже от ноуменального мира к причинности мира явлений, но это невозможно, поскольку находится за пределами разумного познания. </w:t>
      </w:r>
      <w:r w:rsidR="002624E3">
        <w:rPr>
          <w:rFonts w:ascii="Times New Roman" w:hAnsi="Times New Roman" w:cs="Times New Roman"/>
          <w:sz w:val="28"/>
          <w:szCs w:val="28"/>
        </w:rPr>
        <w:t>О</w:t>
      </w:r>
      <w:r w:rsidRPr="00853444">
        <w:rPr>
          <w:rFonts w:ascii="Times New Roman" w:hAnsi="Times New Roman" w:cs="Times New Roman"/>
          <w:sz w:val="28"/>
          <w:szCs w:val="28"/>
        </w:rPr>
        <w:t>пределение свободы возможно только</w:t>
      </w:r>
      <w:r w:rsidR="002624E3">
        <w:rPr>
          <w:rFonts w:ascii="Times New Roman" w:hAnsi="Times New Roman" w:cs="Times New Roman"/>
          <w:sz w:val="28"/>
          <w:szCs w:val="28"/>
        </w:rPr>
        <w:t>рефлективно -</w:t>
      </w:r>
      <w:r w:rsidRPr="00853444">
        <w:rPr>
          <w:rFonts w:ascii="Times New Roman" w:hAnsi="Times New Roman" w:cs="Times New Roman"/>
          <w:sz w:val="28"/>
          <w:szCs w:val="28"/>
        </w:rPr>
        <w:t xml:space="preserve"> через ее сопоставление и противопоставление необходимости. Кант формулирует проблему свободы и</w:t>
      </w:r>
      <w:r w:rsidR="002624E3">
        <w:rPr>
          <w:rFonts w:ascii="Times New Roman" w:hAnsi="Times New Roman" w:cs="Times New Roman"/>
          <w:sz w:val="28"/>
          <w:szCs w:val="28"/>
        </w:rPr>
        <w:t xml:space="preserve"> необходимости в виде антиномиии</w:t>
      </w:r>
      <w:r w:rsidRPr="00853444">
        <w:rPr>
          <w:rFonts w:ascii="Times New Roman" w:hAnsi="Times New Roman" w:cs="Times New Roman"/>
          <w:sz w:val="28"/>
          <w:szCs w:val="28"/>
        </w:rPr>
        <w:t xml:space="preserve"> обращается к этой теме постольку, поскольку она создает условия для того, чтобы можно было «в пределах только разума» говорить о факте человеческой свободы. Потому что если изначально истина</w:t>
      </w:r>
      <w:r w:rsidR="002624E3">
        <w:rPr>
          <w:rFonts w:ascii="Times New Roman" w:hAnsi="Times New Roman" w:cs="Times New Roman"/>
          <w:sz w:val="28"/>
          <w:szCs w:val="28"/>
        </w:rPr>
        <w:t xml:space="preserve"> определяется как </w:t>
      </w:r>
      <w:r>
        <w:rPr>
          <w:rFonts w:ascii="Times New Roman" w:hAnsi="Times New Roman" w:cs="Times New Roman"/>
          <w:sz w:val="28"/>
          <w:szCs w:val="28"/>
        </w:rPr>
        <w:t>соответствие</w:t>
      </w:r>
      <w:r w:rsidRPr="00853444">
        <w:rPr>
          <w:rFonts w:ascii="Times New Roman" w:hAnsi="Times New Roman" w:cs="Times New Roman"/>
          <w:sz w:val="28"/>
          <w:szCs w:val="28"/>
        </w:rPr>
        <w:t xml:space="preserve"> знания с его предметом, то познание действительной </w:t>
      </w:r>
      <w:r>
        <w:rPr>
          <w:rFonts w:ascii="Times New Roman" w:hAnsi="Times New Roman" w:cs="Times New Roman"/>
          <w:sz w:val="28"/>
          <w:szCs w:val="28"/>
        </w:rPr>
        <w:t>абсолютной онтологической -</w:t>
      </w:r>
      <w:r w:rsidRPr="00853444">
        <w:rPr>
          <w:rFonts w:ascii="Times New Roman" w:hAnsi="Times New Roman" w:cs="Times New Roman"/>
          <w:sz w:val="28"/>
          <w:szCs w:val="28"/>
        </w:rPr>
        <w:t xml:space="preserve"> религиозной истины предполагает необходимое знание вещей в себе, что невозможно. Однако при этом остается возможным, и это только благодаря свободе, разумно определить действительность этого бытия и полноценно воспринять его практически в нравственно свободном деянии. Свобода для Канта не случайно оказывается более прочным постулатом, нежели бытие Бога (безусловной первопричины) и бессмертия души (загробного мира). Только через окно свободы мы можем разумно усматривать эти целеобразующие для человека</w:t>
      </w:r>
      <w:r w:rsidR="002325F8">
        <w:rPr>
          <w:rFonts w:ascii="Times New Roman" w:hAnsi="Times New Roman" w:cs="Times New Roman"/>
          <w:sz w:val="28"/>
          <w:szCs w:val="28"/>
        </w:rPr>
        <w:t xml:space="preserve"> (религиозные)</w:t>
      </w:r>
      <w:r w:rsidRPr="00853444">
        <w:rPr>
          <w:rFonts w:ascii="Times New Roman" w:hAnsi="Times New Roman" w:cs="Times New Roman"/>
          <w:sz w:val="28"/>
          <w:szCs w:val="28"/>
        </w:rPr>
        <w:t xml:space="preserve"> столпы его нравственности в глубине непознаваемой ноуменальной действительности.</w:t>
      </w:r>
    </w:p>
    <w:p w:rsidR="00E8107A" w:rsidRPr="00503339" w:rsidRDefault="00E8107A" w:rsidP="002035F9">
      <w:pPr>
        <w:spacing w:after="0" w:line="240" w:lineRule="auto"/>
        <w:ind w:firstLine="567"/>
        <w:jc w:val="both"/>
        <w:rPr>
          <w:rFonts w:ascii="Times New Roman" w:hAnsi="Times New Roman" w:cs="Times New Roman"/>
          <w:sz w:val="28"/>
          <w:szCs w:val="28"/>
        </w:rPr>
      </w:pPr>
      <w:r w:rsidRPr="009217BE">
        <w:rPr>
          <w:rFonts w:ascii="Times New Roman" w:hAnsi="Times New Roman" w:cs="Times New Roman"/>
          <w:b/>
          <w:sz w:val="28"/>
          <w:szCs w:val="28"/>
        </w:rPr>
        <w:t xml:space="preserve">В </w:t>
      </w:r>
      <w:r w:rsidRPr="00716CB7">
        <w:rPr>
          <w:rFonts w:ascii="Times New Roman" w:hAnsi="Times New Roman" w:cs="Times New Roman"/>
          <w:b/>
          <w:sz w:val="28"/>
          <w:szCs w:val="28"/>
        </w:rPr>
        <w:t xml:space="preserve">Заключении </w:t>
      </w:r>
      <w:r w:rsidRPr="00716CB7">
        <w:rPr>
          <w:rFonts w:ascii="Times New Roman" w:hAnsi="Times New Roman" w:cs="Times New Roman"/>
          <w:sz w:val="28"/>
          <w:szCs w:val="28"/>
        </w:rPr>
        <w:t>подводятся основные итоги работы. Главная мысль такова:</w:t>
      </w:r>
      <w:r w:rsidR="00503339" w:rsidRPr="00716CB7">
        <w:rPr>
          <w:rFonts w:ascii="Times New Roman" w:hAnsi="Times New Roman" w:cs="Times New Roman"/>
          <w:sz w:val="28"/>
          <w:szCs w:val="28"/>
        </w:rPr>
        <w:t xml:space="preserve"> Особенности полемики, развернутой И. Кантом в пределах трактата,</w:t>
      </w:r>
      <w:r w:rsidR="00503339" w:rsidRPr="00E1275F">
        <w:rPr>
          <w:rFonts w:ascii="Times New Roman" w:hAnsi="Times New Roman" w:cs="Times New Roman"/>
          <w:sz w:val="28"/>
          <w:szCs w:val="28"/>
        </w:rPr>
        <w:t xml:space="preserve"> известная категоричность суждений объясняются тем, что «Спор факультетов» И. Канта является исторически обусловленным явлением,</w:t>
      </w:r>
      <w:r w:rsidR="00503339" w:rsidRPr="00503339">
        <w:rPr>
          <w:rFonts w:ascii="Times New Roman" w:hAnsi="Times New Roman" w:cs="Times New Roman"/>
          <w:sz w:val="28"/>
          <w:szCs w:val="28"/>
        </w:rPr>
        <w:t xml:space="preserve"> находящимся в преемственной зависимости от исторического столкновения </w:t>
      </w:r>
      <w:r w:rsidR="00503339" w:rsidRPr="00503339">
        <w:rPr>
          <w:rFonts w:ascii="Times New Roman" w:hAnsi="Times New Roman" w:cs="Times New Roman"/>
          <w:sz w:val="28"/>
          <w:szCs w:val="28"/>
        </w:rPr>
        <w:lastRenderedPageBreak/>
        <w:t>университетских факультетов</w:t>
      </w:r>
      <w:r w:rsidR="00503339">
        <w:rPr>
          <w:rFonts w:ascii="Times New Roman" w:hAnsi="Times New Roman" w:cs="Times New Roman"/>
          <w:sz w:val="28"/>
          <w:szCs w:val="28"/>
        </w:rPr>
        <w:t>. Д</w:t>
      </w:r>
      <w:r w:rsidR="00503339" w:rsidRPr="00503339">
        <w:rPr>
          <w:rFonts w:ascii="Times New Roman" w:hAnsi="Times New Roman" w:cs="Times New Roman"/>
          <w:sz w:val="28"/>
          <w:szCs w:val="28"/>
        </w:rPr>
        <w:t>ля самого Канта причина столь резкого наступления на университетское богословие заключается в борьбе за истинное познание, что явно следует из текста «Спора». Спор с богословским факультетом ведется в русле общей критики философского метафизического знания, что позволяет философу критиковать философское оформление богословских представлений, но лишь с позиции метода. Кант вообще не затрагивает проблему сверхчувственного знания, за исключением постулатов практического разума, наличие которых определено его моральной потребностью.</w:t>
      </w:r>
      <w:r w:rsidR="00840A3C">
        <w:rPr>
          <w:rFonts w:ascii="Times New Roman" w:hAnsi="Times New Roman" w:cs="Times New Roman"/>
          <w:sz w:val="28"/>
          <w:szCs w:val="28"/>
        </w:rPr>
        <w:t>Ф</w:t>
      </w:r>
      <w:r w:rsidR="00840A3C" w:rsidRPr="002C3309">
        <w:rPr>
          <w:rFonts w:ascii="Times New Roman" w:hAnsi="Times New Roman" w:cs="Times New Roman"/>
          <w:sz w:val="28"/>
          <w:szCs w:val="28"/>
        </w:rPr>
        <w:t>илософ отрицает безусловную «истинность» тех богословских положений, которые выносят понятие практической истины за рамки морального контекста. Впрочем, их право на существование не отрицается, скорее игнорируется, как несущественное для практического познания, не несущее регулятивной нагрузки.</w:t>
      </w:r>
      <w:r w:rsidR="00503339" w:rsidRPr="00503339">
        <w:rPr>
          <w:rFonts w:ascii="Times New Roman" w:hAnsi="Times New Roman" w:cs="Times New Roman"/>
          <w:sz w:val="28"/>
          <w:szCs w:val="28"/>
        </w:rPr>
        <w:t>В свою очередь, понятие практической (религиозной) истины в философии Канта стоит целиком на антропологической платформе, в пределах которой усматривается и возможность</w:t>
      </w:r>
      <w:r w:rsidR="004F28B3">
        <w:rPr>
          <w:rFonts w:ascii="Times New Roman" w:hAnsi="Times New Roman" w:cs="Times New Roman"/>
          <w:sz w:val="28"/>
          <w:szCs w:val="28"/>
        </w:rPr>
        <w:t xml:space="preserve"> (субъективного)</w:t>
      </w:r>
      <w:r w:rsidR="00503339" w:rsidRPr="00503339">
        <w:rPr>
          <w:rFonts w:ascii="Times New Roman" w:hAnsi="Times New Roman" w:cs="Times New Roman"/>
          <w:sz w:val="28"/>
          <w:szCs w:val="28"/>
        </w:rPr>
        <w:t xml:space="preserve"> конститутивного утверждения сверхчувственного в форме моральных постулатов</w:t>
      </w:r>
      <w:r w:rsidRPr="00503339">
        <w:rPr>
          <w:rFonts w:ascii="Times New Roman" w:hAnsi="Times New Roman" w:cs="Times New Roman"/>
          <w:sz w:val="28"/>
          <w:szCs w:val="28"/>
        </w:rPr>
        <w:t>.</w:t>
      </w:r>
      <w:r w:rsidR="00840A3C">
        <w:rPr>
          <w:rFonts w:ascii="Times New Roman" w:hAnsi="Times New Roman" w:cs="Times New Roman"/>
          <w:sz w:val="28"/>
          <w:szCs w:val="28"/>
        </w:rPr>
        <w:t>Б</w:t>
      </w:r>
      <w:r w:rsidR="00840A3C" w:rsidRPr="002C3309">
        <w:rPr>
          <w:rFonts w:ascii="Times New Roman" w:hAnsi="Times New Roman" w:cs="Times New Roman"/>
          <w:sz w:val="28"/>
          <w:szCs w:val="28"/>
        </w:rPr>
        <w:t>ожественное вмешательство, представляемое философом в качестве необходимого условия совершенного морального мира, может мыслиться только в рамках понятия трансцендентальной свободы, определяющей в собственности деяния единство мира нравственного и ноуменального.</w:t>
      </w:r>
    </w:p>
    <w:p w:rsidR="00E8107A" w:rsidRPr="00906135" w:rsidRDefault="00E8107A" w:rsidP="002035F9">
      <w:pPr>
        <w:spacing w:after="0" w:line="240" w:lineRule="auto"/>
        <w:ind w:firstLine="567"/>
        <w:jc w:val="both"/>
        <w:rPr>
          <w:rFonts w:ascii="Times New Roman" w:hAnsi="Times New Roman" w:cs="Times New Roman"/>
          <w:sz w:val="28"/>
          <w:szCs w:val="28"/>
        </w:rPr>
      </w:pPr>
    </w:p>
    <w:p w:rsidR="00E8107A" w:rsidRPr="00906135" w:rsidRDefault="00E8107A" w:rsidP="002035F9">
      <w:pPr>
        <w:pStyle w:val="af"/>
        <w:ind w:firstLine="567"/>
        <w:jc w:val="center"/>
        <w:rPr>
          <w:b/>
          <w:lang w:val="ru-RU"/>
        </w:rPr>
      </w:pPr>
      <w:r w:rsidRPr="00906135">
        <w:rPr>
          <w:b/>
        </w:rPr>
        <w:t>III</w:t>
      </w:r>
      <w:r w:rsidRPr="00906135">
        <w:rPr>
          <w:b/>
          <w:lang w:val="ru-RU"/>
        </w:rPr>
        <w:t>. Публикации по теме диссертационного исследования</w:t>
      </w:r>
    </w:p>
    <w:p w:rsidR="00E8107A" w:rsidRPr="00906135" w:rsidRDefault="00E8107A" w:rsidP="002035F9">
      <w:pPr>
        <w:spacing w:after="0" w:line="240" w:lineRule="auto"/>
        <w:ind w:firstLine="567"/>
        <w:jc w:val="both"/>
        <w:rPr>
          <w:rFonts w:ascii="Times New Roman" w:hAnsi="Times New Roman" w:cs="Times New Roman"/>
          <w:b/>
          <w:sz w:val="28"/>
          <w:szCs w:val="28"/>
        </w:rPr>
      </w:pPr>
    </w:p>
    <w:p w:rsidR="00B267C2" w:rsidRPr="00BD3855" w:rsidRDefault="00B267C2" w:rsidP="002035F9">
      <w:pPr>
        <w:pStyle w:val="af"/>
        <w:numPr>
          <w:ilvl w:val="0"/>
          <w:numId w:val="12"/>
        </w:numPr>
        <w:rPr>
          <w:lang w:val="ru-RU"/>
        </w:rPr>
      </w:pPr>
      <w:r w:rsidRPr="00BD3855">
        <w:rPr>
          <w:lang w:val="ru-RU"/>
        </w:rPr>
        <w:t xml:space="preserve">Уланов Михаил, священник. «Спор факультетов» И. Канта: философский факультет и богословский оппонент в аксиологической парадигме. Сайт: </w:t>
      </w:r>
      <w:r w:rsidRPr="00BD3855">
        <w:t>www</w:t>
      </w:r>
      <w:r w:rsidRPr="00BD3855">
        <w:rPr>
          <w:lang w:val="ru-RU"/>
        </w:rPr>
        <w:t>.</w:t>
      </w:r>
      <w:r w:rsidRPr="00BD3855">
        <w:t>bogoslov</w:t>
      </w:r>
      <w:r w:rsidRPr="00BD3855">
        <w:rPr>
          <w:lang w:val="ru-RU"/>
        </w:rPr>
        <w:t>.</w:t>
      </w:r>
      <w:r w:rsidRPr="00BD3855">
        <w:t>ru</w:t>
      </w:r>
    </w:p>
    <w:p w:rsidR="00B267C2" w:rsidRPr="00BD3855" w:rsidRDefault="00B267C2" w:rsidP="002035F9">
      <w:pPr>
        <w:pStyle w:val="af"/>
        <w:numPr>
          <w:ilvl w:val="0"/>
          <w:numId w:val="12"/>
        </w:numPr>
        <w:rPr>
          <w:lang w:val="ru-RU"/>
        </w:rPr>
      </w:pPr>
      <w:r w:rsidRPr="00BD3855">
        <w:rPr>
          <w:lang w:val="ru-RU"/>
        </w:rPr>
        <w:t xml:space="preserve">Уланов Михаил, священник. Нравственная свобода как религиозное чудо. Наблюдения над философией религии И. Канта. Сайт: </w:t>
      </w:r>
      <w:r w:rsidRPr="00BD3855">
        <w:t>www</w:t>
      </w:r>
      <w:r w:rsidRPr="00BD3855">
        <w:rPr>
          <w:lang w:val="ru-RU"/>
        </w:rPr>
        <w:t>.</w:t>
      </w:r>
      <w:r w:rsidRPr="00BD3855">
        <w:t>bogoslov</w:t>
      </w:r>
      <w:r w:rsidRPr="00BD3855">
        <w:rPr>
          <w:lang w:val="ru-RU"/>
        </w:rPr>
        <w:t>.</w:t>
      </w:r>
      <w:r w:rsidRPr="00BD3855">
        <w:t>ru</w:t>
      </w:r>
    </w:p>
    <w:p w:rsidR="00E8107A" w:rsidRPr="00906135" w:rsidRDefault="00E8107A" w:rsidP="002035F9">
      <w:pPr>
        <w:pStyle w:val="af"/>
        <w:ind w:firstLine="567"/>
      </w:pPr>
    </w:p>
    <w:sectPr w:rsidR="00E8107A" w:rsidRPr="00906135" w:rsidSect="00FD053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6A" w:rsidRDefault="00D10C6A" w:rsidP="00815585">
      <w:pPr>
        <w:spacing w:after="0" w:line="240" w:lineRule="auto"/>
      </w:pPr>
      <w:r>
        <w:separator/>
      </w:r>
    </w:p>
  </w:endnote>
  <w:endnote w:type="continuationSeparator" w:id="1">
    <w:p w:rsidR="00D10C6A" w:rsidRDefault="00D10C6A" w:rsidP="00815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6A" w:rsidRDefault="00D10C6A" w:rsidP="00815585">
      <w:pPr>
        <w:spacing w:after="0" w:line="240" w:lineRule="auto"/>
      </w:pPr>
      <w:r>
        <w:separator/>
      </w:r>
    </w:p>
  </w:footnote>
  <w:footnote w:type="continuationSeparator" w:id="1">
    <w:p w:rsidR="00D10C6A" w:rsidRDefault="00D10C6A" w:rsidP="00815585">
      <w:pPr>
        <w:spacing w:after="0" w:line="240" w:lineRule="auto"/>
      </w:pPr>
      <w:r>
        <w:continuationSeparator/>
      </w:r>
    </w:p>
  </w:footnote>
  <w:footnote w:id="2">
    <w:p w:rsidR="002035F9" w:rsidRPr="00A933C2" w:rsidRDefault="002035F9" w:rsidP="002035F9">
      <w:pPr>
        <w:pStyle w:val="a3"/>
        <w:jc w:val="both"/>
        <w:rPr>
          <w:rFonts w:ascii="Times New Roman" w:hAnsi="Times New Roman" w:cs="Times New Roman"/>
        </w:rPr>
      </w:pPr>
      <w:r w:rsidRPr="00A933C2">
        <w:rPr>
          <w:rStyle w:val="a5"/>
          <w:rFonts w:ascii="Times New Roman" w:hAnsi="Times New Roman" w:cs="Times New Roman"/>
        </w:rPr>
        <w:footnoteRef/>
      </w:r>
      <w:r w:rsidRPr="00A933C2">
        <w:rPr>
          <w:rFonts w:ascii="Times New Roman" w:hAnsi="Times New Roman" w:cs="Times New Roman"/>
        </w:rPr>
        <w:t>Гулыга А.В. Немецкая классическая философия. М., 2001; Гулыга А.В.</w:t>
      </w:r>
      <w:r w:rsidRPr="00A933C2">
        <w:rPr>
          <w:rFonts w:ascii="Times New Roman" w:eastAsia="Times New Roman" w:hAnsi="Times New Roman" w:cs="Times New Roman"/>
        </w:rPr>
        <w:t xml:space="preserve"> Кант. М., 1977.</w:t>
      </w:r>
    </w:p>
  </w:footnote>
  <w:footnote w:id="3">
    <w:p w:rsidR="002035F9" w:rsidRPr="00A933C2" w:rsidRDefault="002035F9" w:rsidP="002035F9">
      <w:pPr>
        <w:pStyle w:val="a3"/>
        <w:jc w:val="both"/>
        <w:rPr>
          <w:rFonts w:ascii="Times New Roman" w:hAnsi="Times New Roman" w:cs="Times New Roman"/>
        </w:rPr>
      </w:pPr>
      <w:r w:rsidRPr="00A933C2">
        <w:rPr>
          <w:rStyle w:val="a5"/>
          <w:rFonts w:ascii="Times New Roman" w:hAnsi="Times New Roman" w:cs="Times New Roman"/>
        </w:rPr>
        <w:footnoteRef/>
      </w:r>
      <w:r>
        <w:rPr>
          <w:rFonts w:ascii="Times New Roman" w:hAnsi="Times New Roman" w:cs="Times New Roman"/>
        </w:rPr>
        <w:t xml:space="preserve">Асмус В.Ф. Иммануил Кант. М., 1973;Асмус В.Ф. </w:t>
      </w:r>
      <w:r w:rsidRPr="0085075B">
        <w:rPr>
          <w:rFonts w:ascii="Times New Roman" w:hAnsi="Times New Roman" w:cs="Times New Roman"/>
        </w:rPr>
        <w:t>Проблема целесообразности в учении Канта об органической природе и в эстетике /</w:t>
      </w:r>
      <w:r w:rsidRPr="0085075B">
        <w:rPr>
          <w:rFonts w:ascii="Times New Roman" w:eastAsia="Calibri" w:hAnsi="Times New Roman" w:cs="Times New Roman"/>
          <w:iCs/>
          <w:color w:val="112211"/>
        </w:rPr>
        <w:t>Кант Иммануил</w:t>
      </w:r>
      <w:r>
        <w:rPr>
          <w:rFonts w:ascii="Times New Roman" w:eastAsia="Calibri" w:hAnsi="Times New Roman" w:cs="Times New Roman"/>
          <w:iCs/>
          <w:color w:val="112211"/>
        </w:rPr>
        <w:t>.</w:t>
      </w:r>
      <w:r w:rsidRPr="0085075B">
        <w:rPr>
          <w:rFonts w:ascii="Times New Roman" w:hAnsi="Times New Roman" w:cs="Times New Roman"/>
          <w:iCs/>
          <w:color w:val="112211"/>
        </w:rPr>
        <w:t xml:space="preserve">Сочинения в шести томах. Т. 5. </w:t>
      </w:r>
      <w:r w:rsidRPr="0085075B">
        <w:rPr>
          <w:rFonts w:ascii="Times New Roman" w:eastAsia="Calibri" w:hAnsi="Times New Roman" w:cs="Times New Roman"/>
          <w:iCs/>
          <w:color w:val="112211"/>
        </w:rPr>
        <w:t>М.</w:t>
      </w:r>
      <w:r w:rsidRPr="0085075B">
        <w:rPr>
          <w:rFonts w:ascii="Times New Roman" w:hAnsi="Times New Roman" w:cs="Times New Roman"/>
          <w:iCs/>
          <w:color w:val="112211"/>
        </w:rPr>
        <w:t>,</w:t>
      </w:r>
      <w:r w:rsidRPr="0085075B">
        <w:rPr>
          <w:rFonts w:ascii="Times New Roman" w:eastAsia="Calibri" w:hAnsi="Times New Roman" w:cs="Times New Roman"/>
          <w:iCs/>
          <w:color w:val="112211"/>
        </w:rPr>
        <w:t xml:space="preserve"> 1966.</w:t>
      </w:r>
    </w:p>
  </w:footnote>
  <w:footnote w:id="4">
    <w:p w:rsidR="002035F9" w:rsidRPr="00A933C2" w:rsidRDefault="002035F9" w:rsidP="002035F9">
      <w:pPr>
        <w:pStyle w:val="a3"/>
        <w:jc w:val="both"/>
        <w:rPr>
          <w:rFonts w:ascii="Times New Roman" w:hAnsi="Times New Roman" w:cs="Times New Roman"/>
        </w:rPr>
      </w:pPr>
      <w:r w:rsidRPr="00A933C2">
        <w:rPr>
          <w:rStyle w:val="a5"/>
          <w:rFonts w:ascii="Times New Roman" w:hAnsi="Times New Roman" w:cs="Times New Roman"/>
        </w:rPr>
        <w:footnoteRef/>
      </w:r>
      <w:r w:rsidRPr="00A933C2">
        <w:rPr>
          <w:rFonts w:ascii="Times New Roman" w:hAnsi="Times New Roman" w:cs="Times New Roman"/>
        </w:rPr>
        <w:t xml:space="preserve"> Ойзерман Т.И. Иммануил Кант – родоначальник классической немецкой философии/</w:t>
      </w:r>
      <w:r w:rsidRPr="00A933C2">
        <w:rPr>
          <w:rFonts w:ascii="Times New Roman" w:eastAsia="Calibri" w:hAnsi="Times New Roman" w:cs="Times New Roman"/>
          <w:iCs/>
          <w:color w:val="112211"/>
        </w:rPr>
        <w:t>Кант, Иммануил</w:t>
      </w:r>
      <w:r w:rsidRPr="00A933C2">
        <w:rPr>
          <w:rFonts w:ascii="Times New Roman" w:hAnsi="Times New Roman" w:cs="Times New Roman"/>
          <w:iCs/>
          <w:color w:val="112211"/>
        </w:rPr>
        <w:t xml:space="preserve">Сочинения в шести томах. Т. 1. </w:t>
      </w:r>
      <w:r w:rsidRPr="00A933C2">
        <w:rPr>
          <w:rFonts w:ascii="Times New Roman" w:eastAsia="Calibri" w:hAnsi="Times New Roman" w:cs="Times New Roman"/>
          <w:iCs/>
          <w:color w:val="112211"/>
        </w:rPr>
        <w:t>М.</w:t>
      </w:r>
      <w:r w:rsidRPr="00A933C2">
        <w:rPr>
          <w:rFonts w:ascii="Times New Roman" w:hAnsi="Times New Roman" w:cs="Times New Roman"/>
          <w:iCs/>
          <w:color w:val="112211"/>
        </w:rPr>
        <w:t>,</w:t>
      </w:r>
      <w:r w:rsidRPr="00A933C2">
        <w:rPr>
          <w:rFonts w:ascii="Times New Roman" w:eastAsia="Calibri" w:hAnsi="Times New Roman" w:cs="Times New Roman"/>
          <w:iCs/>
          <w:color w:val="112211"/>
        </w:rPr>
        <w:t xml:space="preserve"> 1963;</w:t>
      </w:r>
      <w:r w:rsidRPr="00A933C2">
        <w:rPr>
          <w:rFonts w:ascii="Times New Roman" w:hAnsi="Times New Roman" w:cs="Times New Roman"/>
        </w:rPr>
        <w:t xml:space="preserve"> Ойзерман Т.И. Философия Канта и современность. М., 1974.</w:t>
      </w:r>
    </w:p>
  </w:footnote>
  <w:footnote w:id="5">
    <w:p w:rsidR="002035F9" w:rsidRPr="00A933C2" w:rsidRDefault="002035F9" w:rsidP="002035F9">
      <w:pPr>
        <w:pStyle w:val="a3"/>
        <w:jc w:val="both"/>
        <w:rPr>
          <w:rFonts w:ascii="Times New Roman" w:hAnsi="Times New Roman" w:cs="Times New Roman"/>
        </w:rPr>
      </w:pPr>
      <w:r w:rsidRPr="00A933C2">
        <w:rPr>
          <w:rStyle w:val="a5"/>
          <w:rFonts w:ascii="Times New Roman" w:hAnsi="Times New Roman" w:cs="Times New Roman"/>
        </w:rPr>
        <w:footnoteRef/>
      </w:r>
      <w:r w:rsidRPr="00A933C2">
        <w:rPr>
          <w:rFonts w:ascii="Times New Roman" w:hAnsi="Times New Roman" w:cs="Times New Roman"/>
        </w:rPr>
        <w:t>Виндельбанд В. От Канта до Ницше//Виндельбанд В. История новой философии в ее связи с общей культурой и отдельными науками. М., 1998.</w:t>
      </w:r>
    </w:p>
  </w:footnote>
  <w:footnote w:id="6">
    <w:p w:rsidR="002035F9" w:rsidRPr="00A933C2" w:rsidRDefault="002035F9" w:rsidP="002035F9">
      <w:pPr>
        <w:pStyle w:val="a3"/>
        <w:jc w:val="both"/>
        <w:rPr>
          <w:rFonts w:ascii="Times New Roman" w:hAnsi="Times New Roman" w:cs="Times New Roman"/>
        </w:rPr>
      </w:pPr>
      <w:r w:rsidRPr="00A933C2">
        <w:rPr>
          <w:rStyle w:val="a5"/>
          <w:rFonts w:ascii="Times New Roman" w:hAnsi="Times New Roman" w:cs="Times New Roman"/>
        </w:rPr>
        <w:footnoteRef/>
      </w:r>
      <w:r w:rsidRPr="00A933C2">
        <w:rPr>
          <w:rFonts w:ascii="Times New Roman" w:eastAsia="Times New Roman" w:hAnsi="Times New Roman" w:cs="Times New Roman"/>
        </w:rPr>
        <w:t>Кассирер Э. Жизнь и учение Канта. С-Пб., 1997.</w:t>
      </w:r>
    </w:p>
  </w:footnote>
  <w:footnote w:id="7">
    <w:p w:rsidR="002035F9" w:rsidRPr="00A933C2" w:rsidRDefault="002035F9" w:rsidP="002035F9">
      <w:pPr>
        <w:pStyle w:val="a3"/>
        <w:jc w:val="both"/>
        <w:rPr>
          <w:rFonts w:ascii="Times New Roman" w:hAnsi="Times New Roman" w:cs="Times New Roman"/>
        </w:rPr>
      </w:pPr>
      <w:r w:rsidRPr="00A933C2">
        <w:rPr>
          <w:rStyle w:val="a5"/>
          <w:rFonts w:ascii="Times New Roman" w:hAnsi="Times New Roman" w:cs="Times New Roman"/>
        </w:rPr>
        <w:footnoteRef/>
      </w:r>
      <w:r w:rsidRPr="00A933C2">
        <w:rPr>
          <w:rFonts w:ascii="Times New Roman" w:hAnsi="Times New Roman" w:cs="Times New Roman"/>
        </w:rPr>
        <w:t>Нарский И.С. Кант. М., 1976.</w:t>
      </w:r>
    </w:p>
  </w:footnote>
  <w:footnote w:id="8">
    <w:p w:rsidR="002035F9" w:rsidRPr="00A933C2" w:rsidRDefault="002035F9" w:rsidP="002035F9">
      <w:pPr>
        <w:pStyle w:val="a3"/>
        <w:jc w:val="both"/>
        <w:rPr>
          <w:rFonts w:ascii="Times New Roman" w:hAnsi="Times New Roman" w:cs="Times New Roman"/>
        </w:rPr>
      </w:pPr>
      <w:r w:rsidRPr="00A933C2">
        <w:rPr>
          <w:rStyle w:val="a5"/>
          <w:rFonts w:ascii="Times New Roman" w:hAnsi="Times New Roman" w:cs="Times New Roman"/>
        </w:rPr>
        <w:footnoteRef/>
      </w:r>
      <w:r w:rsidRPr="00A933C2">
        <w:rPr>
          <w:rFonts w:ascii="Times New Roman" w:hAnsi="Times New Roman" w:cs="Times New Roman"/>
        </w:rPr>
        <w:t xml:space="preserve"> Калинников Л.А. Кант в русской философской культуре. Калининград, 2</w:t>
      </w:r>
      <w:r>
        <w:rPr>
          <w:rFonts w:ascii="Times New Roman" w:hAnsi="Times New Roman" w:cs="Times New Roman"/>
        </w:rPr>
        <w:t>005</w:t>
      </w:r>
      <w:r>
        <w:rPr>
          <w:rFonts w:ascii="Times New Roman" w:eastAsia="Times New Roman" w:hAnsi="Times New Roman" w:cs="Times New Roman"/>
        </w:rPr>
        <w:t>.</w:t>
      </w:r>
    </w:p>
  </w:footnote>
  <w:footnote w:id="9">
    <w:p w:rsidR="002035F9" w:rsidRPr="00F429FB"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rPr>
        <w:t xml:space="preserve"> Бородай Ю. М. Воображение и теория познания. </w:t>
      </w:r>
      <w:r>
        <w:rPr>
          <w:rFonts w:ascii="Times New Roman" w:hAnsi="Times New Roman" w:cs="Times New Roman"/>
        </w:rPr>
        <w:t>М</w:t>
      </w:r>
      <w:r w:rsidRPr="00F429FB">
        <w:rPr>
          <w:rFonts w:ascii="Times New Roman" w:hAnsi="Times New Roman" w:cs="Times New Roman"/>
          <w:lang w:val="en-US"/>
        </w:rPr>
        <w:t>., 1966.</w:t>
      </w:r>
    </w:p>
  </w:footnote>
  <w:footnote w:id="10">
    <w:p w:rsidR="002035F9" w:rsidRPr="00A933C2"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lang w:val="en-US"/>
        </w:rPr>
        <w:t>Borowski L.E. Darstellung des Lebens und Charakters Immanuel Kants.Brüssel, 1968.</w:t>
      </w:r>
    </w:p>
  </w:footnote>
  <w:footnote w:id="11">
    <w:p w:rsidR="002035F9" w:rsidRPr="00B56EC1"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eastAsia="Times New Roman" w:hAnsi="Times New Roman" w:cs="Times New Roman"/>
        </w:rPr>
        <w:t>КассирерЭ</w:t>
      </w:r>
      <w:r w:rsidRPr="00A933C2">
        <w:rPr>
          <w:rFonts w:ascii="Times New Roman" w:eastAsia="Times New Roman" w:hAnsi="Times New Roman" w:cs="Times New Roman"/>
          <w:lang w:val="en-US"/>
        </w:rPr>
        <w:t>.</w:t>
      </w:r>
      <w:r w:rsidRPr="00B56EC1">
        <w:rPr>
          <w:rFonts w:ascii="Times New Roman" w:eastAsia="Times New Roman" w:hAnsi="Times New Roman" w:cs="Times New Roman"/>
          <w:lang w:val="en-US"/>
        </w:rPr>
        <w:t xml:space="preserve"> – </w:t>
      </w:r>
      <w:r w:rsidRPr="00A933C2">
        <w:rPr>
          <w:rFonts w:ascii="Times New Roman" w:eastAsia="Times New Roman" w:hAnsi="Times New Roman" w:cs="Times New Roman"/>
        </w:rPr>
        <w:t>Цит</w:t>
      </w:r>
      <w:r w:rsidRPr="00B56EC1">
        <w:rPr>
          <w:rFonts w:ascii="Times New Roman" w:eastAsia="Times New Roman" w:hAnsi="Times New Roman" w:cs="Times New Roman"/>
          <w:lang w:val="en-US"/>
        </w:rPr>
        <w:t xml:space="preserve">. </w:t>
      </w:r>
      <w:r w:rsidRPr="00A933C2">
        <w:rPr>
          <w:rFonts w:ascii="Times New Roman" w:eastAsia="Times New Roman" w:hAnsi="Times New Roman" w:cs="Times New Roman"/>
        </w:rPr>
        <w:t>соч</w:t>
      </w:r>
      <w:r w:rsidRPr="00B56EC1">
        <w:rPr>
          <w:rFonts w:ascii="Times New Roman" w:eastAsia="Times New Roman" w:hAnsi="Times New Roman" w:cs="Times New Roman"/>
          <w:lang w:val="en-US"/>
        </w:rPr>
        <w:t>.</w:t>
      </w:r>
    </w:p>
  </w:footnote>
  <w:footnote w:id="12">
    <w:p w:rsidR="002035F9" w:rsidRPr="00466C95"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lang w:val="en-US"/>
        </w:rPr>
        <w:t xml:space="preserve">ReuschChr.F. Kant und seine Tischgenossen. AusdemNachlasse des jüngstenderselben // AetasKantiana 211 </w:t>
      </w:r>
      <w:r w:rsidRPr="00466C95">
        <w:rPr>
          <w:rFonts w:ascii="Times New Roman" w:hAnsi="Times New Roman" w:cs="Times New Roman"/>
          <w:lang w:val="en-US"/>
        </w:rPr>
        <w:t>(Brüssel, 1973) 5.</w:t>
      </w:r>
    </w:p>
  </w:footnote>
  <w:footnote w:id="13">
    <w:p w:rsidR="002035F9" w:rsidRPr="004200EC" w:rsidRDefault="002035F9" w:rsidP="002035F9">
      <w:pPr>
        <w:pStyle w:val="a3"/>
        <w:rPr>
          <w:lang w:val="en-US"/>
        </w:rPr>
      </w:pPr>
      <w:r>
        <w:rPr>
          <w:rStyle w:val="a5"/>
        </w:rPr>
        <w:footnoteRef/>
      </w:r>
      <w:r w:rsidRPr="00F133E4">
        <w:rPr>
          <w:rFonts w:ascii="Times New Roman" w:hAnsi="Times New Roman" w:cs="Times New Roman"/>
          <w:lang w:val="en-US"/>
        </w:rPr>
        <w:t>Schröpfer H. Danovius und Kant</w:t>
      </w:r>
      <w:r>
        <w:rPr>
          <w:rFonts w:ascii="Times New Roman" w:hAnsi="Times New Roman" w:cs="Times New Roman"/>
          <w:lang w:val="en-US"/>
        </w:rPr>
        <w:t>.</w:t>
      </w:r>
      <w:r w:rsidRPr="00F133E4">
        <w:rPr>
          <w:rFonts w:ascii="Times New Roman" w:hAnsi="Times New Roman" w:cs="Times New Roman"/>
          <w:lang w:val="en-US"/>
        </w:rPr>
        <w:t xml:space="preserve">EinigeergänzendeAnmerkungenzudem Brief von Ernst JakobDanovius an </w:t>
      </w:r>
      <w:r>
        <w:rPr>
          <w:rFonts w:ascii="Times New Roman" w:hAnsi="Times New Roman" w:cs="Times New Roman"/>
          <w:lang w:val="en-US"/>
        </w:rPr>
        <w:t>Immanuel</w:t>
      </w:r>
      <w:r w:rsidRPr="00F133E4">
        <w:rPr>
          <w:rFonts w:ascii="Times New Roman" w:hAnsi="Times New Roman" w:cs="Times New Roman"/>
          <w:lang w:val="en-US"/>
        </w:rPr>
        <w:t xml:space="preserve"> Kant vom</w:t>
      </w:r>
      <w:r>
        <w:rPr>
          <w:rFonts w:ascii="Times New Roman" w:hAnsi="Times New Roman" w:cs="Times New Roman"/>
          <w:lang w:val="en-US"/>
        </w:rPr>
        <w:t xml:space="preserve"> 12.Januar 1770 // Aufklärung, i</w:t>
      </w:r>
      <w:r w:rsidRPr="00F133E4">
        <w:rPr>
          <w:rFonts w:ascii="Times New Roman" w:hAnsi="Times New Roman" w:cs="Times New Roman"/>
          <w:lang w:val="en-US"/>
        </w:rPr>
        <w:t>nterdisziplinäreHalbjahresschriftzurErforschung des 18</w:t>
      </w:r>
      <w:r>
        <w:rPr>
          <w:rFonts w:ascii="Times New Roman" w:hAnsi="Times New Roman" w:cs="Times New Roman"/>
          <w:lang w:val="en-US"/>
        </w:rPr>
        <w:t>.</w:t>
      </w:r>
      <w:r w:rsidRPr="00F133E4">
        <w:rPr>
          <w:rFonts w:ascii="Times New Roman" w:hAnsi="Times New Roman" w:cs="Times New Roman"/>
          <w:lang w:val="en-US"/>
        </w:rPr>
        <w:t>Jahrhunderts und seiner Wirkungsgeschichte.</w:t>
      </w:r>
      <w:r w:rsidRPr="00B56EC1">
        <w:rPr>
          <w:rFonts w:ascii="Times New Roman" w:hAnsi="Times New Roman" w:cs="Times New Roman"/>
          <w:lang w:val="en-US"/>
        </w:rPr>
        <w:t>1992, Bd.7.</w:t>
      </w:r>
    </w:p>
  </w:footnote>
  <w:footnote w:id="14">
    <w:p w:rsidR="002035F9" w:rsidRPr="00466C95" w:rsidRDefault="002035F9" w:rsidP="002035F9">
      <w:pPr>
        <w:pStyle w:val="a3"/>
        <w:jc w:val="both"/>
        <w:rPr>
          <w:rFonts w:ascii="Times New Roman" w:hAnsi="Times New Roman" w:cs="Times New Roman"/>
          <w:lang w:val="en-US"/>
        </w:rPr>
      </w:pPr>
      <w:r w:rsidRPr="00466C95">
        <w:rPr>
          <w:rStyle w:val="a5"/>
          <w:rFonts w:ascii="Times New Roman" w:hAnsi="Times New Roman" w:cs="Times New Roman"/>
        </w:rPr>
        <w:footnoteRef/>
      </w:r>
      <w:r w:rsidRPr="00466C95">
        <w:rPr>
          <w:rFonts w:ascii="Times New Roman" w:hAnsi="Times New Roman" w:cs="Times New Roman"/>
          <w:lang w:val="en-US"/>
        </w:rPr>
        <w:t>Malter Rudolf (ed.). Immanuel Kant in Rede und Gespräch.Hamburg, 1990.</w:t>
      </w:r>
    </w:p>
  </w:footnote>
  <w:footnote w:id="15">
    <w:p w:rsidR="002035F9" w:rsidRPr="008D4890" w:rsidRDefault="002035F9" w:rsidP="002035F9">
      <w:pPr>
        <w:pStyle w:val="a3"/>
        <w:jc w:val="both"/>
        <w:rPr>
          <w:rFonts w:ascii="Times New Roman" w:hAnsi="Times New Roman" w:cs="Times New Roman"/>
          <w:lang w:val="en-US"/>
        </w:rPr>
      </w:pPr>
      <w:r w:rsidRPr="00D61860">
        <w:rPr>
          <w:rStyle w:val="a5"/>
          <w:rFonts w:ascii="Times New Roman" w:hAnsi="Times New Roman" w:cs="Times New Roman"/>
        </w:rPr>
        <w:footnoteRef/>
      </w:r>
      <w:r w:rsidRPr="00D61860">
        <w:rPr>
          <w:rFonts w:ascii="Times New Roman" w:hAnsi="Times New Roman" w:cs="Times New Roman"/>
          <w:lang w:val="en-US"/>
        </w:rPr>
        <w:t>Ebbinghaus Julius. Kantinterpretation und Kantkritik (1924; 2. erweiterte und veränderteFassung 1968) // GesammelteSchriften, Bd.</w:t>
      </w:r>
      <w:r>
        <w:rPr>
          <w:rFonts w:ascii="Times New Roman" w:hAnsi="Times New Roman" w:cs="Times New Roman"/>
          <w:lang w:val="en-US"/>
        </w:rPr>
        <w:t xml:space="preserve"> III: Interpretation und Kritik.</w:t>
      </w:r>
      <w:r w:rsidRPr="00D61860">
        <w:rPr>
          <w:rFonts w:ascii="Times New Roman" w:hAnsi="Times New Roman" w:cs="Times New Roman"/>
          <w:lang w:val="en-US"/>
        </w:rPr>
        <w:t>Bonn, 1990; Ebbinghaus Julius</w:t>
      </w:r>
      <w:r>
        <w:rPr>
          <w:rFonts w:ascii="Times New Roman" w:hAnsi="Times New Roman" w:cs="Times New Roman"/>
          <w:lang w:val="en-US"/>
        </w:rPr>
        <w:t>.</w:t>
      </w:r>
      <w:r w:rsidRPr="00D61860">
        <w:rPr>
          <w:rFonts w:ascii="Times New Roman" w:hAnsi="Times New Roman" w:cs="Times New Roman"/>
          <w:lang w:val="en-US"/>
        </w:rPr>
        <w:t>Über die Idee der Toleranz. Einestaatsrechtliche und religionsphilosophischeUntersuchung (1950) // GesammelteSchriften, Bd. I</w:t>
      </w:r>
      <w:r w:rsidRPr="008D4890">
        <w:rPr>
          <w:rFonts w:ascii="Times New Roman" w:hAnsi="Times New Roman" w:cs="Times New Roman"/>
          <w:lang w:val="en-US"/>
        </w:rPr>
        <w:t xml:space="preserve">: </w:t>
      </w:r>
      <w:r w:rsidRPr="00D61860">
        <w:rPr>
          <w:rFonts w:ascii="Times New Roman" w:hAnsi="Times New Roman" w:cs="Times New Roman"/>
          <w:lang w:val="en-US"/>
        </w:rPr>
        <w:t>SittlichkeitundRecht</w:t>
      </w:r>
      <w:r w:rsidRPr="008D4890">
        <w:rPr>
          <w:rFonts w:ascii="Times New Roman" w:hAnsi="Times New Roman" w:cs="Times New Roman"/>
          <w:lang w:val="en-US"/>
        </w:rPr>
        <w:t xml:space="preserve">. </w:t>
      </w:r>
      <w:r w:rsidRPr="00D61860">
        <w:rPr>
          <w:rFonts w:ascii="Times New Roman" w:hAnsi="Times New Roman" w:cs="Times New Roman"/>
          <w:lang w:val="en-US"/>
        </w:rPr>
        <w:t>Bonn</w:t>
      </w:r>
      <w:r w:rsidRPr="008D4890">
        <w:rPr>
          <w:rFonts w:ascii="Times New Roman" w:hAnsi="Times New Roman" w:cs="Times New Roman"/>
          <w:lang w:val="en-US"/>
        </w:rPr>
        <w:t>, 1986.</w:t>
      </w:r>
    </w:p>
  </w:footnote>
  <w:footnote w:id="16">
    <w:p w:rsidR="002035F9" w:rsidRDefault="002035F9" w:rsidP="002035F9">
      <w:pPr>
        <w:pStyle w:val="a3"/>
      </w:pPr>
      <w:r>
        <w:rPr>
          <w:rStyle w:val="a5"/>
        </w:rPr>
        <w:footnoteRef/>
      </w:r>
      <w:r w:rsidRPr="00F133E4">
        <w:rPr>
          <w:rFonts w:ascii="Times New Roman" w:hAnsi="Times New Roman" w:cs="Times New Roman"/>
        </w:rPr>
        <w:t>Тимофеев</w:t>
      </w:r>
      <w:r w:rsidRPr="008D4890">
        <w:rPr>
          <w:rFonts w:ascii="Times New Roman" w:hAnsi="Times New Roman" w:cs="Times New Roman"/>
          <w:lang w:val="en-US"/>
        </w:rPr>
        <w:t xml:space="preserve"> </w:t>
      </w:r>
      <w:r w:rsidRPr="00F133E4">
        <w:rPr>
          <w:rFonts w:ascii="Times New Roman" w:hAnsi="Times New Roman" w:cs="Times New Roman"/>
        </w:rPr>
        <w:t>А</w:t>
      </w:r>
      <w:r w:rsidRPr="008D4890">
        <w:rPr>
          <w:rFonts w:ascii="Times New Roman" w:hAnsi="Times New Roman" w:cs="Times New Roman"/>
          <w:lang w:val="en-US"/>
        </w:rPr>
        <w:t xml:space="preserve">. </w:t>
      </w:r>
      <w:r w:rsidRPr="00F133E4">
        <w:rPr>
          <w:rFonts w:ascii="Times New Roman" w:hAnsi="Times New Roman" w:cs="Times New Roman"/>
        </w:rPr>
        <w:t>И</w:t>
      </w:r>
      <w:r w:rsidRPr="008D4890">
        <w:rPr>
          <w:rFonts w:ascii="Times New Roman" w:hAnsi="Times New Roman" w:cs="Times New Roman"/>
          <w:lang w:val="en-US"/>
        </w:rPr>
        <w:t xml:space="preserve">. </w:t>
      </w:r>
      <w:r w:rsidRPr="00F133E4">
        <w:rPr>
          <w:rFonts w:ascii="Times New Roman" w:hAnsi="Times New Roman" w:cs="Times New Roman"/>
        </w:rPr>
        <w:t>Исследование</w:t>
      </w:r>
      <w:r w:rsidRPr="008D4890">
        <w:rPr>
          <w:rFonts w:ascii="Times New Roman" w:hAnsi="Times New Roman" w:cs="Times New Roman"/>
          <w:lang w:val="en-US"/>
        </w:rPr>
        <w:t xml:space="preserve"> </w:t>
      </w:r>
      <w:r w:rsidRPr="00F133E4">
        <w:rPr>
          <w:rFonts w:ascii="Times New Roman" w:hAnsi="Times New Roman" w:cs="Times New Roman"/>
        </w:rPr>
        <w:t>оснований</w:t>
      </w:r>
      <w:r w:rsidRPr="008D4890">
        <w:rPr>
          <w:rFonts w:ascii="Times New Roman" w:hAnsi="Times New Roman" w:cs="Times New Roman"/>
          <w:lang w:val="en-US"/>
        </w:rPr>
        <w:t xml:space="preserve"> </w:t>
      </w:r>
      <w:r w:rsidRPr="00F133E4">
        <w:rPr>
          <w:rFonts w:ascii="Times New Roman" w:hAnsi="Times New Roman" w:cs="Times New Roman"/>
        </w:rPr>
        <w:t>бытия</w:t>
      </w:r>
      <w:r w:rsidRPr="008D4890">
        <w:rPr>
          <w:rFonts w:ascii="Times New Roman" w:hAnsi="Times New Roman" w:cs="Times New Roman"/>
          <w:lang w:val="en-US"/>
        </w:rPr>
        <w:t xml:space="preserve"> </w:t>
      </w:r>
      <w:r w:rsidRPr="00F133E4">
        <w:rPr>
          <w:rFonts w:ascii="Times New Roman" w:hAnsi="Times New Roman" w:cs="Times New Roman"/>
        </w:rPr>
        <w:t>человека</w:t>
      </w:r>
      <w:r w:rsidRPr="008D4890">
        <w:rPr>
          <w:rFonts w:ascii="Times New Roman" w:hAnsi="Times New Roman" w:cs="Times New Roman"/>
          <w:lang w:val="en-US"/>
        </w:rPr>
        <w:t xml:space="preserve"> </w:t>
      </w:r>
      <w:r w:rsidRPr="00F133E4">
        <w:rPr>
          <w:rFonts w:ascii="Times New Roman" w:hAnsi="Times New Roman" w:cs="Times New Roman"/>
        </w:rPr>
        <w:t>в</w:t>
      </w:r>
      <w:r w:rsidRPr="008D4890">
        <w:rPr>
          <w:rFonts w:ascii="Times New Roman" w:hAnsi="Times New Roman" w:cs="Times New Roman"/>
          <w:lang w:val="en-US"/>
        </w:rPr>
        <w:t xml:space="preserve"> </w:t>
      </w:r>
      <w:r w:rsidRPr="00F133E4">
        <w:rPr>
          <w:rFonts w:ascii="Times New Roman" w:hAnsi="Times New Roman" w:cs="Times New Roman"/>
        </w:rPr>
        <w:t>классической</w:t>
      </w:r>
      <w:r w:rsidRPr="008D4890">
        <w:rPr>
          <w:rFonts w:ascii="Times New Roman" w:hAnsi="Times New Roman" w:cs="Times New Roman"/>
          <w:lang w:val="en-US"/>
        </w:rPr>
        <w:t xml:space="preserve"> </w:t>
      </w:r>
      <w:r w:rsidRPr="00F133E4">
        <w:rPr>
          <w:rFonts w:ascii="Times New Roman" w:hAnsi="Times New Roman" w:cs="Times New Roman"/>
        </w:rPr>
        <w:t>немецкой</w:t>
      </w:r>
      <w:r w:rsidRPr="008D4890">
        <w:rPr>
          <w:rFonts w:ascii="Times New Roman" w:hAnsi="Times New Roman" w:cs="Times New Roman"/>
          <w:lang w:val="en-US"/>
        </w:rPr>
        <w:t xml:space="preserve"> </w:t>
      </w:r>
      <w:r w:rsidRPr="00F133E4">
        <w:rPr>
          <w:rFonts w:ascii="Times New Roman" w:hAnsi="Times New Roman" w:cs="Times New Roman"/>
        </w:rPr>
        <w:t>философии</w:t>
      </w:r>
      <w:r w:rsidRPr="008D4890">
        <w:rPr>
          <w:rFonts w:ascii="Times New Roman" w:hAnsi="Times New Roman" w:cs="Times New Roman"/>
          <w:lang w:val="en-US"/>
        </w:rPr>
        <w:t xml:space="preserve">. </w:t>
      </w:r>
      <w:r w:rsidRPr="00F133E4">
        <w:rPr>
          <w:rFonts w:ascii="Times New Roman" w:hAnsi="Times New Roman" w:cs="Times New Roman"/>
        </w:rPr>
        <w:t>Диссертация на соискание ученой степени доктора философских наук. С-Пб., 2001.</w:t>
      </w:r>
    </w:p>
  </w:footnote>
  <w:footnote w:id="17">
    <w:p w:rsidR="002035F9" w:rsidRDefault="002035F9" w:rsidP="002035F9">
      <w:pPr>
        <w:pStyle w:val="a3"/>
      </w:pPr>
      <w:r>
        <w:rPr>
          <w:rStyle w:val="a5"/>
        </w:rPr>
        <w:footnoteRef/>
      </w:r>
      <w:r w:rsidRPr="0092365A">
        <w:rPr>
          <w:rFonts w:ascii="Times New Roman" w:hAnsi="Times New Roman" w:cs="Times New Roman"/>
        </w:rPr>
        <w:t>ДоронинаН</w:t>
      </w:r>
      <w:r w:rsidRPr="003F3F9A">
        <w:rPr>
          <w:rFonts w:ascii="Times New Roman" w:hAnsi="Times New Roman" w:cs="Times New Roman"/>
        </w:rPr>
        <w:t>.</w:t>
      </w:r>
      <w:r w:rsidRPr="0092365A">
        <w:rPr>
          <w:rFonts w:ascii="Times New Roman" w:hAnsi="Times New Roman" w:cs="Times New Roman"/>
        </w:rPr>
        <w:t>С</w:t>
      </w:r>
      <w:r w:rsidRPr="003F3F9A">
        <w:rPr>
          <w:rFonts w:ascii="Times New Roman" w:hAnsi="Times New Roman" w:cs="Times New Roman"/>
        </w:rPr>
        <w:t xml:space="preserve">. </w:t>
      </w:r>
      <w:r w:rsidRPr="0092365A">
        <w:rPr>
          <w:rFonts w:ascii="Times New Roman" w:hAnsi="Times New Roman" w:cs="Times New Roman"/>
        </w:rPr>
        <w:t>Проблемаверы</w:t>
      </w:r>
      <w:r w:rsidRPr="003F3F9A">
        <w:rPr>
          <w:rFonts w:ascii="Times New Roman" w:hAnsi="Times New Roman" w:cs="Times New Roman"/>
        </w:rPr>
        <w:t xml:space="preserve">. </w:t>
      </w:r>
      <w:r w:rsidRPr="0092365A">
        <w:rPr>
          <w:rFonts w:ascii="Times New Roman" w:hAnsi="Times New Roman" w:cs="Times New Roman"/>
        </w:rPr>
        <w:t>Этический аспект. (И. Кант и русская философия всеединства). Диссертация на соискание ученой степени кандидата философских наук. С-Пб., 2000.</w:t>
      </w:r>
    </w:p>
  </w:footnote>
  <w:footnote w:id="18">
    <w:p w:rsidR="002035F9" w:rsidRDefault="002035F9" w:rsidP="002035F9">
      <w:pPr>
        <w:pStyle w:val="a3"/>
      </w:pPr>
      <w:r>
        <w:rPr>
          <w:rStyle w:val="a5"/>
        </w:rPr>
        <w:footnoteRef/>
      </w:r>
      <w:r w:rsidRPr="008365DF">
        <w:rPr>
          <w:rFonts w:ascii="Times New Roman" w:hAnsi="Times New Roman" w:cs="Times New Roman"/>
        </w:rPr>
        <w:t>Соловьева Н. С. Философия как метафизика: И. Кант и баденская школа неокантианства. Автореферат диссертации на соискание ученой степени кандидата философских наук. Екатеринбург, 2010.</w:t>
      </w:r>
    </w:p>
  </w:footnote>
  <w:footnote w:id="19">
    <w:p w:rsidR="002035F9" w:rsidRDefault="002035F9" w:rsidP="002035F9">
      <w:pPr>
        <w:pStyle w:val="a3"/>
      </w:pPr>
      <w:r>
        <w:rPr>
          <w:rStyle w:val="a5"/>
        </w:rPr>
        <w:footnoteRef/>
      </w:r>
      <w:r w:rsidRPr="000766D4">
        <w:rPr>
          <w:rFonts w:ascii="Times New Roman" w:hAnsi="Times New Roman" w:cs="Times New Roman"/>
        </w:rPr>
        <w:t>Бурлака Д.К. Мышление и Откровение. С-Пб., 2007.</w:t>
      </w:r>
    </w:p>
  </w:footnote>
  <w:footnote w:id="20">
    <w:p w:rsidR="002035F9" w:rsidRPr="00D61860" w:rsidRDefault="002035F9" w:rsidP="002035F9">
      <w:pPr>
        <w:pStyle w:val="a3"/>
        <w:jc w:val="both"/>
        <w:rPr>
          <w:rFonts w:ascii="Times New Roman" w:hAnsi="Times New Roman" w:cs="Times New Roman"/>
        </w:rPr>
      </w:pPr>
      <w:r w:rsidRPr="00D61860">
        <w:rPr>
          <w:rStyle w:val="a5"/>
          <w:rFonts w:ascii="Times New Roman" w:hAnsi="Times New Roman" w:cs="Times New Roman"/>
        </w:rPr>
        <w:footnoteRef/>
      </w:r>
      <w:r>
        <w:rPr>
          <w:rFonts w:ascii="Times New Roman" w:hAnsi="Times New Roman" w:cs="Times New Roman"/>
        </w:rPr>
        <w:t>А</w:t>
      </w:r>
      <w:r w:rsidRPr="00D61860">
        <w:rPr>
          <w:rFonts w:ascii="Times New Roman" w:hAnsi="Times New Roman" w:cs="Times New Roman"/>
        </w:rPr>
        <w:t>нтисери</w:t>
      </w:r>
      <w:r>
        <w:rPr>
          <w:rFonts w:ascii="Times New Roman" w:hAnsi="Times New Roman" w:cs="Times New Roman"/>
        </w:rPr>
        <w:t xml:space="preserve"> Д., Реале Дж</w:t>
      </w:r>
      <w:r w:rsidRPr="00D61860">
        <w:rPr>
          <w:rFonts w:ascii="Times New Roman" w:hAnsi="Times New Roman" w:cs="Times New Roman"/>
        </w:rPr>
        <w:t>. Западнаяфилософияотистоковдонашихдней</w:t>
      </w:r>
      <w:r w:rsidRPr="00B56EC1">
        <w:rPr>
          <w:rFonts w:ascii="Times New Roman" w:hAnsi="Times New Roman" w:cs="Times New Roman"/>
        </w:rPr>
        <w:t xml:space="preserve">. </w:t>
      </w:r>
      <w:r w:rsidRPr="00D61860">
        <w:rPr>
          <w:rFonts w:ascii="Times New Roman" w:hAnsi="Times New Roman" w:cs="Times New Roman"/>
        </w:rPr>
        <w:t>Т</w:t>
      </w:r>
      <w:r w:rsidRPr="00B56EC1">
        <w:rPr>
          <w:rFonts w:ascii="Times New Roman" w:hAnsi="Times New Roman" w:cs="Times New Roman"/>
        </w:rPr>
        <w:t xml:space="preserve">. 2. </w:t>
      </w:r>
      <w:r w:rsidRPr="00D61860">
        <w:rPr>
          <w:rFonts w:ascii="Times New Roman" w:hAnsi="Times New Roman" w:cs="Times New Roman"/>
        </w:rPr>
        <w:t>Электронныйресурс</w:t>
      </w:r>
      <w:r w:rsidRPr="00B56EC1">
        <w:rPr>
          <w:rFonts w:ascii="Times New Roman" w:hAnsi="Times New Roman" w:cs="Times New Roman"/>
        </w:rPr>
        <w:t xml:space="preserve">: </w:t>
      </w:r>
      <w:r w:rsidRPr="00D61860">
        <w:rPr>
          <w:rFonts w:ascii="Times New Roman" w:hAnsi="Times New Roman" w:cs="Times New Roman"/>
          <w:lang w:val="en-US"/>
        </w:rPr>
        <w:t>http</w:t>
      </w:r>
      <w:r w:rsidRPr="00B56EC1">
        <w:rPr>
          <w:rFonts w:ascii="Times New Roman" w:hAnsi="Times New Roman" w:cs="Times New Roman"/>
        </w:rPr>
        <w:t>://</w:t>
      </w:r>
      <w:r w:rsidRPr="00D61860">
        <w:rPr>
          <w:rFonts w:ascii="Times New Roman" w:hAnsi="Times New Roman" w:cs="Times New Roman"/>
          <w:lang w:val="en-US"/>
        </w:rPr>
        <w:t>www</w:t>
      </w:r>
      <w:r w:rsidRPr="00B56EC1">
        <w:rPr>
          <w:rFonts w:ascii="Times New Roman" w:hAnsi="Times New Roman" w:cs="Times New Roman"/>
        </w:rPr>
        <w:t>.</w:t>
      </w:r>
      <w:r w:rsidRPr="00D61860">
        <w:rPr>
          <w:rFonts w:ascii="Times New Roman" w:hAnsi="Times New Roman" w:cs="Times New Roman"/>
          <w:lang w:val="en-US"/>
        </w:rPr>
        <w:t>mylib</w:t>
      </w:r>
      <w:r w:rsidRPr="00B56EC1">
        <w:rPr>
          <w:rFonts w:ascii="Times New Roman" w:hAnsi="Times New Roman" w:cs="Times New Roman"/>
        </w:rPr>
        <w:t>2004.</w:t>
      </w:r>
      <w:r w:rsidRPr="00D61860">
        <w:rPr>
          <w:rFonts w:ascii="Times New Roman" w:hAnsi="Times New Roman" w:cs="Times New Roman"/>
        </w:rPr>
        <w:t>netfirms.com/IIPensieroOccidentale1/</w:t>
      </w:r>
    </w:p>
  </w:footnote>
  <w:footnote w:id="21">
    <w:p w:rsidR="002035F9" w:rsidRPr="00D61860" w:rsidRDefault="002035F9" w:rsidP="002035F9">
      <w:pPr>
        <w:pStyle w:val="a3"/>
        <w:jc w:val="both"/>
        <w:rPr>
          <w:rFonts w:ascii="Times New Roman" w:hAnsi="Times New Roman" w:cs="Times New Roman"/>
        </w:rPr>
      </w:pPr>
      <w:r w:rsidRPr="00D61860">
        <w:rPr>
          <w:rStyle w:val="a5"/>
          <w:rFonts w:ascii="Times New Roman" w:hAnsi="Times New Roman" w:cs="Times New Roman"/>
        </w:rPr>
        <w:footnoteRef/>
      </w:r>
      <w:r w:rsidRPr="00D61860">
        <w:rPr>
          <w:rFonts w:ascii="Times New Roman" w:hAnsi="Times New Roman" w:cs="Times New Roman"/>
        </w:rPr>
        <w:t xml:space="preserve">Жильсон Э. Средневековая философия. </w:t>
      </w:r>
      <w:r>
        <w:rPr>
          <w:rFonts w:ascii="Times New Roman" w:hAnsi="Times New Roman" w:cs="Times New Roman"/>
        </w:rPr>
        <w:t xml:space="preserve">М., </w:t>
      </w:r>
      <w:r w:rsidRPr="00D61860">
        <w:rPr>
          <w:rFonts w:ascii="Times New Roman" w:hAnsi="Times New Roman" w:cs="Times New Roman"/>
        </w:rPr>
        <w:t>19</w:t>
      </w:r>
      <w:r>
        <w:rPr>
          <w:rFonts w:ascii="Times New Roman" w:hAnsi="Times New Roman" w:cs="Times New Roman"/>
        </w:rPr>
        <w:t>98</w:t>
      </w:r>
      <w:r w:rsidRPr="00D61860">
        <w:rPr>
          <w:rFonts w:ascii="Times New Roman" w:hAnsi="Times New Roman" w:cs="Times New Roman"/>
        </w:rPr>
        <w:t>.</w:t>
      </w:r>
    </w:p>
  </w:footnote>
  <w:footnote w:id="22">
    <w:p w:rsidR="002035F9" w:rsidRPr="00B56EC1"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rPr>
        <w:t>Виндельбанд В. От Канта до Ницше//Виндельбанд В. История новой философии в ее связи с общей культурой и отдельными науками. М</w:t>
      </w:r>
      <w:r w:rsidRPr="00B56EC1">
        <w:rPr>
          <w:rFonts w:ascii="Times New Roman" w:hAnsi="Times New Roman" w:cs="Times New Roman"/>
          <w:lang w:val="en-US"/>
        </w:rPr>
        <w:t>., 1998.</w:t>
      </w:r>
    </w:p>
  </w:footnote>
  <w:footnote w:id="23">
    <w:p w:rsidR="002035F9" w:rsidRPr="00B56EC1"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lang w:val="en-US"/>
        </w:rPr>
        <w:t>H</w:t>
      </w:r>
      <w:r w:rsidRPr="00B56EC1">
        <w:rPr>
          <w:rFonts w:ascii="Times New Roman" w:hAnsi="Times New Roman" w:cs="Times New Roman"/>
          <w:lang w:val="en-US"/>
        </w:rPr>
        <w:t>ö</w:t>
      </w:r>
      <w:r w:rsidRPr="00A933C2">
        <w:rPr>
          <w:rFonts w:ascii="Times New Roman" w:hAnsi="Times New Roman" w:cs="Times New Roman"/>
          <w:lang w:val="en-US"/>
        </w:rPr>
        <w:t>dlLudwig</w:t>
      </w:r>
      <w:r w:rsidRPr="00B56EC1">
        <w:rPr>
          <w:rFonts w:ascii="Times New Roman" w:hAnsi="Times New Roman" w:cs="Times New Roman"/>
          <w:lang w:val="en-US"/>
        </w:rPr>
        <w:t xml:space="preserve">, </w:t>
      </w:r>
      <w:r w:rsidRPr="00A933C2">
        <w:rPr>
          <w:rFonts w:ascii="Times New Roman" w:hAnsi="Times New Roman" w:cs="Times New Roman"/>
          <w:lang w:val="en-US"/>
        </w:rPr>
        <w:t>Privatdozent</w:t>
      </w:r>
      <w:r w:rsidRPr="00B56EC1">
        <w:rPr>
          <w:rFonts w:ascii="Times New Roman" w:hAnsi="Times New Roman" w:cs="Times New Roman"/>
          <w:lang w:val="en-US"/>
        </w:rPr>
        <w:t xml:space="preserve">. </w:t>
      </w:r>
      <w:r w:rsidRPr="00A933C2">
        <w:rPr>
          <w:rFonts w:ascii="Times New Roman" w:hAnsi="Times New Roman" w:cs="Times New Roman"/>
          <w:lang w:val="en-US"/>
        </w:rPr>
        <w:t>Der Anspruch der Philosophie und der Einspruch der TheologieimStreit der Fakultäten. H</w:t>
      </w:r>
      <w:r w:rsidRPr="00B56EC1">
        <w:rPr>
          <w:rFonts w:ascii="Times New Roman" w:hAnsi="Times New Roman" w:cs="Times New Roman"/>
          <w:lang w:val="en-US"/>
        </w:rPr>
        <w:t xml:space="preserve">. 4. </w:t>
      </w:r>
      <w:r w:rsidRPr="00A933C2">
        <w:rPr>
          <w:rFonts w:ascii="Times New Roman" w:hAnsi="Times New Roman" w:cs="Times New Roman"/>
          <w:lang w:val="en-US"/>
        </w:rPr>
        <w:t>M</w:t>
      </w:r>
      <w:r w:rsidRPr="00B56EC1">
        <w:rPr>
          <w:rFonts w:ascii="Times New Roman" w:hAnsi="Times New Roman" w:cs="Times New Roman"/>
          <w:lang w:val="en-US"/>
        </w:rPr>
        <w:t>ü</w:t>
      </w:r>
      <w:r w:rsidRPr="00A933C2">
        <w:rPr>
          <w:rFonts w:ascii="Times New Roman" w:hAnsi="Times New Roman" w:cs="Times New Roman"/>
          <w:lang w:val="en-US"/>
        </w:rPr>
        <w:t>nchen</w:t>
      </w:r>
      <w:r w:rsidRPr="00B56EC1">
        <w:rPr>
          <w:rFonts w:ascii="Times New Roman" w:hAnsi="Times New Roman" w:cs="Times New Roman"/>
          <w:lang w:val="en-US"/>
        </w:rPr>
        <w:t>, 1960.</w:t>
      </w:r>
    </w:p>
  </w:footnote>
  <w:footnote w:id="24">
    <w:p w:rsidR="002035F9" w:rsidRPr="00B56EC1"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lang w:val="en-US"/>
        </w:rPr>
        <w:t>Moraw Peter. GesammelteBeiträgezurdeutschen und europäischenUniversitätsgeschichte: Strukturen – Personen – Entwicklungen. Volume 31.Leiden &amp; Boston, 2008.</w:t>
      </w:r>
    </w:p>
  </w:footnote>
  <w:footnote w:id="25">
    <w:p w:rsidR="002035F9" w:rsidRPr="00B56EC1"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lang w:val="en-US"/>
        </w:rPr>
        <w:t>Höflechner W. BemerkungenzurDifferenzierung des Fächerkanons und zurStellung der philosophischenFakultätenimÜbergangvom 18.auf das 19. Jahrhunde</w:t>
      </w:r>
      <w:r>
        <w:rPr>
          <w:rFonts w:ascii="Times New Roman" w:hAnsi="Times New Roman" w:cs="Times New Roman"/>
          <w:lang w:val="en-US"/>
        </w:rPr>
        <w:t>rt // R. Chr. Schwinges (Hrsg.).</w:t>
      </w:r>
      <w:r w:rsidRPr="00A933C2">
        <w:rPr>
          <w:rFonts w:ascii="Times New Roman" w:hAnsi="Times New Roman" w:cs="Times New Roman"/>
          <w:lang w:val="en-US"/>
        </w:rPr>
        <w:t>Artisten und Philosophen.Wissenschafts- und WirkunsgeschichteeinerFakultätvom 13.biszum 19. Jahrhundert.Basel, 1999.</w:t>
      </w:r>
    </w:p>
  </w:footnote>
  <w:footnote w:id="26">
    <w:p w:rsidR="002035F9" w:rsidRPr="00A933C2"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lang w:val="en-US"/>
        </w:rPr>
        <w:t>Bosse H.  Der geschärfteBefehlzumSelbstdenken.EinErlass des Ministers v. Fürstan die preussischenUniversitätenim Mai 1770. // F. A. Kittle</w:t>
      </w:r>
      <w:r>
        <w:rPr>
          <w:rFonts w:ascii="Times New Roman" w:hAnsi="Times New Roman" w:cs="Times New Roman"/>
          <w:lang w:val="en-US"/>
        </w:rPr>
        <w:t>r/M. Schneider/S. Weber (Hrsg.).</w:t>
      </w:r>
      <w:r w:rsidRPr="00A933C2">
        <w:rPr>
          <w:rFonts w:ascii="Times New Roman" w:hAnsi="Times New Roman" w:cs="Times New Roman"/>
          <w:lang w:val="en-US"/>
        </w:rPr>
        <w:t>Diskursanalysen 2.Institution Universität</w:t>
      </w:r>
      <w:r w:rsidRPr="002035F9">
        <w:rPr>
          <w:rFonts w:ascii="Times New Roman" w:hAnsi="Times New Roman" w:cs="Times New Roman"/>
          <w:lang w:val="en-US"/>
        </w:rPr>
        <w:t>.</w:t>
      </w:r>
      <w:r w:rsidRPr="00A933C2">
        <w:rPr>
          <w:rFonts w:ascii="Times New Roman" w:hAnsi="Times New Roman" w:cs="Times New Roman"/>
          <w:lang w:val="en-US"/>
        </w:rPr>
        <w:t>Opladen, 1990.</w:t>
      </w:r>
    </w:p>
  </w:footnote>
  <w:footnote w:id="27">
    <w:p w:rsidR="002035F9" w:rsidRPr="00A933C2" w:rsidRDefault="002035F9" w:rsidP="002035F9">
      <w:pPr>
        <w:pStyle w:val="a3"/>
        <w:jc w:val="both"/>
        <w:rPr>
          <w:rFonts w:ascii="Times New Roman" w:hAnsi="Times New Roman" w:cs="Times New Roman"/>
          <w:lang w:val="en-US"/>
        </w:rPr>
      </w:pPr>
      <w:r w:rsidRPr="00A933C2">
        <w:rPr>
          <w:rStyle w:val="a5"/>
          <w:rFonts w:ascii="Times New Roman" w:hAnsi="Times New Roman" w:cs="Times New Roman"/>
        </w:rPr>
        <w:footnoteRef/>
      </w:r>
      <w:r w:rsidRPr="00A933C2">
        <w:rPr>
          <w:rFonts w:ascii="Times New Roman" w:hAnsi="Times New Roman" w:cs="Times New Roman"/>
          <w:lang w:val="en-US"/>
        </w:rPr>
        <w:t>Lundgreen P. Examina und TätigkeitsfelderfürAbsolventen der PhilosophischenFakultät.Berufskonstruktion und Professionalisierungim 19.Jahrhundert // R. Chr. Schwinges (Hrsg.), Artisten und Philosophen. Wissenschafts- und WirkunsgeschichteeinerFakultätvom 13.biszum 19. Jahrhundert.Basel, 1999.</w:t>
      </w:r>
    </w:p>
  </w:footnote>
  <w:footnote w:id="28">
    <w:p w:rsidR="002035F9" w:rsidRPr="00B56EC1" w:rsidRDefault="002035F9" w:rsidP="002035F9">
      <w:pPr>
        <w:pStyle w:val="a3"/>
        <w:rPr>
          <w:lang w:val="en-US"/>
        </w:rPr>
      </w:pPr>
      <w:r>
        <w:rPr>
          <w:rStyle w:val="a5"/>
        </w:rPr>
        <w:footnoteRef/>
      </w:r>
      <w:r w:rsidRPr="00F7626C">
        <w:rPr>
          <w:rFonts w:ascii="Times New Roman" w:hAnsi="Times New Roman" w:cs="Times New Roman"/>
          <w:lang w:val="en-US"/>
        </w:rPr>
        <w:t>Pannenberg W. Anthropologie in theologischerPerspektive.G</w:t>
      </w:r>
      <w:r w:rsidRPr="00B56EC1">
        <w:rPr>
          <w:rFonts w:ascii="Times New Roman" w:hAnsi="Times New Roman" w:cs="Times New Roman"/>
          <w:lang w:val="en-US"/>
        </w:rPr>
        <w:t>ö</w:t>
      </w:r>
      <w:r w:rsidRPr="00F7626C">
        <w:rPr>
          <w:rFonts w:ascii="Times New Roman" w:hAnsi="Times New Roman" w:cs="Times New Roman"/>
          <w:lang w:val="en-US"/>
        </w:rPr>
        <w:t>ttingen</w:t>
      </w:r>
      <w:r w:rsidRPr="00B56EC1">
        <w:rPr>
          <w:rFonts w:ascii="Times New Roman" w:hAnsi="Times New Roman" w:cs="Times New Roman"/>
          <w:lang w:val="en-US"/>
        </w:rPr>
        <w:t>, 2011.</w:t>
      </w:r>
    </w:p>
  </w:footnote>
  <w:footnote w:id="29">
    <w:p w:rsidR="002035F9" w:rsidRPr="00466C95" w:rsidRDefault="002035F9" w:rsidP="002035F9">
      <w:pPr>
        <w:pStyle w:val="a3"/>
        <w:jc w:val="both"/>
        <w:rPr>
          <w:rFonts w:ascii="Times New Roman" w:hAnsi="Times New Roman" w:cs="Times New Roman"/>
          <w:lang w:val="en-US"/>
        </w:rPr>
      </w:pPr>
      <w:r w:rsidRPr="00466C95">
        <w:rPr>
          <w:rStyle w:val="a5"/>
          <w:rFonts w:ascii="Times New Roman" w:hAnsi="Times New Roman" w:cs="Times New Roman"/>
        </w:rPr>
        <w:footnoteRef/>
      </w:r>
      <w:r w:rsidRPr="00466C95">
        <w:rPr>
          <w:rFonts w:ascii="Times New Roman" w:hAnsi="Times New Roman" w:cs="Times New Roman"/>
          <w:lang w:val="en-US"/>
        </w:rPr>
        <w:t>Rendtorff T. Kirche und Theologie.Gütersloh, 1966.</w:t>
      </w:r>
    </w:p>
  </w:footnote>
  <w:footnote w:id="30">
    <w:p w:rsidR="002035F9" w:rsidRPr="00466C95" w:rsidRDefault="002035F9" w:rsidP="002035F9">
      <w:pPr>
        <w:pStyle w:val="a3"/>
        <w:jc w:val="both"/>
        <w:rPr>
          <w:rFonts w:ascii="Times New Roman" w:hAnsi="Times New Roman" w:cs="Times New Roman"/>
          <w:lang w:val="en-US"/>
        </w:rPr>
      </w:pPr>
      <w:r w:rsidRPr="00466C95">
        <w:rPr>
          <w:rStyle w:val="a5"/>
          <w:rFonts w:ascii="Times New Roman" w:hAnsi="Times New Roman" w:cs="Times New Roman"/>
        </w:rPr>
        <w:footnoteRef/>
      </w:r>
      <w:r w:rsidRPr="00466C95">
        <w:rPr>
          <w:rFonts w:ascii="Times New Roman" w:hAnsi="Times New Roman" w:cs="Times New Roman"/>
          <w:lang w:val="en-US"/>
        </w:rPr>
        <w:t>Walzer M. Exodus und Revolution.Berlin, 1988.</w:t>
      </w:r>
    </w:p>
  </w:footnote>
  <w:footnote w:id="31">
    <w:p w:rsidR="002035F9" w:rsidRPr="00B56EC1" w:rsidRDefault="002035F9" w:rsidP="002035F9">
      <w:pPr>
        <w:pStyle w:val="a3"/>
        <w:jc w:val="both"/>
        <w:rPr>
          <w:rFonts w:ascii="Times New Roman" w:hAnsi="Times New Roman" w:cs="Times New Roman"/>
          <w:lang w:val="en-US"/>
        </w:rPr>
      </w:pPr>
      <w:r w:rsidRPr="00466C95">
        <w:rPr>
          <w:rStyle w:val="a5"/>
          <w:rFonts w:ascii="Times New Roman" w:hAnsi="Times New Roman" w:cs="Times New Roman"/>
        </w:rPr>
        <w:footnoteRef/>
      </w:r>
      <w:r w:rsidRPr="00466C95">
        <w:rPr>
          <w:rFonts w:ascii="Times New Roman" w:hAnsi="Times New Roman" w:cs="Times New Roman"/>
          <w:lang w:val="en-US"/>
        </w:rPr>
        <w:t>Ebbinghaus Julius</w:t>
      </w:r>
      <w:r>
        <w:rPr>
          <w:rFonts w:ascii="Times New Roman" w:hAnsi="Times New Roman" w:cs="Times New Roman"/>
          <w:lang w:val="en-US"/>
        </w:rPr>
        <w:t>.</w:t>
      </w:r>
      <w:r w:rsidRPr="00466C95">
        <w:rPr>
          <w:rFonts w:ascii="Times New Roman" w:hAnsi="Times New Roman" w:cs="Times New Roman"/>
          <w:lang w:val="en-US"/>
        </w:rPr>
        <w:t xml:space="preserve"> Mensch und Ratio im Europa der Neuzeit (1957) // GesammelteSchriften, Bd. III: Interpretation und Kritik. Bonn, 1990.</w:t>
      </w:r>
    </w:p>
  </w:footnote>
  <w:footnote w:id="32">
    <w:p w:rsidR="002035F9" w:rsidRPr="00BB3FEF" w:rsidRDefault="002035F9" w:rsidP="002035F9">
      <w:pPr>
        <w:pStyle w:val="a3"/>
        <w:rPr>
          <w:lang w:val="en-US"/>
        </w:rPr>
      </w:pPr>
      <w:r>
        <w:rPr>
          <w:rStyle w:val="a5"/>
        </w:rPr>
        <w:footnoteRef/>
      </w:r>
      <w:r>
        <w:rPr>
          <w:rFonts w:ascii="Times New Roman" w:hAnsi="Times New Roman" w:cs="Times New Roman"/>
          <w:lang w:val="en-US"/>
        </w:rPr>
        <w:t>Ö</w:t>
      </w:r>
      <w:r w:rsidRPr="00E32ECE">
        <w:rPr>
          <w:rFonts w:ascii="Times New Roman" w:hAnsi="Times New Roman" w:cs="Times New Roman"/>
          <w:lang w:val="en-US"/>
        </w:rPr>
        <w:t>lmüller W</w:t>
      </w:r>
      <w:r w:rsidRPr="005042A1">
        <w:rPr>
          <w:rFonts w:ascii="Times New Roman" w:hAnsi="Times New Roman" w:cs="Times New Roman"/>
          <w:lang w:val="en-US"/>
        </w:rPr>
        <w:t>.</w:t>
      </w:r>
      <w:r w:rsidRPr="00E32ECE">
        <w:rPr>
          <w:rFonts w:ascii="Times New Roman" w:hAnsi="Times New Roman" w:cs="Times New Roman"/>
          <w:lang w:val="en-US"/>
        </w:rPr>
        <w:t xml:space="preserve"> Die unbefriedigteAufklärung.BeiträgezueinerTheorie der Moderne von Lessing, Kant und Hegel.Frankfurt</w:t>
      </w:r>
      <w:r w:rsidRPr="00BB3FEF">
        <w:rPr>
          <w:rFonts w:ascii="Times New Roman" w:hAnsi="Times New Roman" w:cs="Times New Roman"/>
          <w:lang w:val="en-US"/>
        </w:rPr>
        <w:t>, 1979 (1969).</w:t>
      </w:r>
    </w:p>
  </w:footnote>
  <w:footnote w:id="33">
    <w:p w:rsidR="002035F9" w:rsidRPr="00B56EC1" w:rsidRDefault="002035F9" w:rsidP="002035F9">
      <w:pPr>
        <w:pStyle w:val="a3"/>
        <w:jc w:val="both"/>
        <w:rPr>
          <w:rFonts w:ascii="Times New Roman" w:hAnsi="Times New Roman" w:cs="Times New Roman"/>
          <w:lang w:val="en-US"/>
        </w:rPr>
      </w:pPr>
      <w:r w:rsidRPr="00E754D3">
        <w:rPr>
          <w:rStyle w:val="a5"/>
          <w:rFonts w:ascii="Times New Roman" w:hAnsi="Times New Roman" w:cs="Times New Roman"/>
        </w:rPr>
        <w:footnoteRef/>
      </w:r>
      <w:r w:rsidRPr="00E754D3">
        <w:rPr>
          <w:rFonts w:ascii="Times New Roman" w:hAnsi="Times New Roman" w:cs="Times New Roman"/>
          <w:lang w:val="en-US"/>
        </w:rPr>
        <w:t>Blumenberg Hans. «Was istanKantsWendung das Kopernikanische?» // Blumenberg Hans. Die Genesis der kopernikanischen Welt. Frankfurt</w:t>
      </w:r>
      <w:r>
        <w:rPr>
          <w:rFonts w:ascii="Times New Roman" w:hAnsi="Times New Roman" w:cs="Times New Roman"/>
          <w:lang w:val="en-US"/>
        </w:rPr>
        <w:t>,</w:t>
      </w:r>
      <w:r w:rsidRPr="00E754D3">
        <w:rPr>
          <w:rFonts w:ascii="Times New Roman" w:hAnsi="Times New Roman" w:cs="Times New Roman"/>
          <w:lang w:val="en-US"/>
        </w:rPr>
        <w:t xml:space="preserve"> 1975.</w:t>
      </w:r>
    </w:p>
  </w:footnote>
  <w:footnote w:id="34">
    <w:p w:rsidR="002035F9" w:rsidRDefault="002035F9" w:rsidP="002035F9">
      <w:pPr>
        <w:pStyle w:val="a3"/>
      </w:pPr>
      <w:r>
        <w:rPr>
          <w:rStyle w:val="a5"/>
        </w:rPr>
        <w:footnoteRef/>
      </w:r>
      <w:r w:rsidRPr="00AA0B0C">
        <w:rPr>
          <w:rFonts w:ascii="Times New Roman" w:hAnsi="Times New Roman" w:cs="Times New Roman"/>
          <w:lang w:val="en-US"/>
        </w:rPr>
        <w:t>HirschE</w:t>
      </w:r>
      <w:r w:rsidRPr="00452B0B">
        <w:rPr>
          <w:rFonts w:ascii="Times New Roman" w:hAnsi="Times New Roman" w:cs="Times New Roman"/>
          <w:lang w:val="en-US"/>
        </w:rPr>
        <w:t xml:space="preserve">. </w:t>
      </w:r>
      <w:r w:rsidRPr="00AA0B0C">
        <w:rPr>
          <w:rFonts w:ascii="Times New Roman" w:hAnsi="Times New Roman" w:cs="Times New Roman"/>
          <w:lang w:val="en-US"/>
        </w:rPr>
        <w:t>C</w:t>
      </w:r>
      <w:r w:rsidRPr="00452B0B">
        <w:rPr>
          <w:rFonts w:ascii="Times New Roman" w:hAnsi="Times New Roman" w:cs="Times New Roman"/>
          <w:lang w:val="en-US"/>
        </w:rPr>
        <w:t xml:space="preserve">. </w:t>
      </w:r>
      <w:r w:rsidRPr="00AA0B0C">
        <w:rPr>
          <w:rFonts w:ascii="Times New Roman" w:hAnsi="Times New Roman" w:cs="Times New Roman"/>
          <w:lang w:val="en-US"/>
        </w:rPr>
        <w:t>H</w:t>
      </w:r>
      <w:r w:rsidRPr="00452B0B">
        <w:rPr>
          <w:rFonts w:ascii="Times New Roman" w:hAnsi="Times New Roman" w:cs="Times New Roman"/>
          <w:lang w:val="en-US"/>
        </w:rPr>
        <w:t>ö</w:t>
      </w:r>
      <w:r w:rsidRPr="00AA0B0C">
        <w:rPr>
          <w:rFonts w:ascii="Times New Roman" w:hAnsi="Times New Roman" w:cs="Times New Roman"/>
          <w:lang w:val="en-US"/>
        </w:rPr>
        <w:t>chstesGutundReichGottesaufErdeninKantskritischenHauptwerkenalsBeispielf</w:t>
      </w:r>
      <w:r w:rsidRPr="00452B0B">
        <w:rPr>
          <w:rFonts w:ascii="Times New Roman" w:hAnsi="Times New Roman" w:cs="Times New Roman"/>
          <w:lang w:val="en-US"/>
        </w:rPr>
        <w:t>ü</w:t>
      </w:r>
      <w:r w:rsidRPr="00AA0B0C">
        <w:rPr>
          <w:rFonts w:ascii="Times New Roman" w:hAnsi="Times New Roman" w:cs="Times New Roman"/>
          <w:lang w:val="en-US"/>
        </w:rPr>
        <w:t>rdieS</w:t>
      </w:r>
      <w:r w:rsidRPr="00452B0B">
        <w:rPr>
          <w:rFonts w:ascii="Times New Roman" w:hAnsi="Times New Roman" w:cs="Times New Roman"/>
          <w:lang w:val="en-US"/>
        </w:rPr>
        <w:t>ä</w:t>
      </w:r>
      <w:r w:rsidRPr="00AA0B0C">
        <w:rPr>
          <w:rFonts w:ascii="Times New Roman" w:hAnsi="Times New Roman" w:cs="Times New Roman"/>
          <w:lang w:val="en-US"/>
        </w:rPr>
        <w:t>kularisierungseinerMetaphysik</w:t>
      </w:r>
      <w:r w:rsidRPr="00452B0B">
        <w:rPr>
          <w:rFonts w:ascii="Times New Roman" w:hAnsi="Times New Roman" w:cs="Times New Roman"/>
          <w:lang w:val="en-US"/>
        </w:rPr>
        <w:t xml:space="preserve">. </w:t>
      </w:r>
      <w:r w:rsidRPr="00AA0B0C">
        <w:rPr>
          <w:rFonts w:ascii="Times New Roman" w:hAnsi="Times New Roman" w:cs="Times New Roman"/>
          <w:lang w:val="en-US"/>
        </w:rPr>
        <w:t>Diss</w:t>
      </w:r>
      <w:r w:rsidRPr="008D4890">
        <w:rPr>
          <w:rFonts w:ascii="Times New Roman" w:hAnsi="Times New Roman" w:cs="Times New Roman"/>
          <w:lang w:val="en-US"/>
        </w:rPr>
        <w:t xml:space="preserve">. </w:t>
      </w:r>
      <w:r w:rsidRPr="00AA0B0C">
        <w:rPr>
          <w:rFonts w:ascii="Times New Roman" w:hAnsi="Times New Roman" w:cs="Times New Roman"/>
          <w:lang w:val="en-US"/>
        </w:rPr>
        <w:t>HD</w:t>
      </w:r>
      <w:r w:rsidRPr="008D4890">
        <w:rPr>
          <w:rFonts w:ascii="Times New Roman" w:hAnsi="Times New Roman" w:cs="Times New Roman"/>
        </w:rPr>
        <w:t>,</w:t>
      </w:r>
      <w:r w:rsidRPr="007B1C90">
        <w:rPr>
          <w:rFonts w:ascii="Times New Roman" w:hAnsi="Times New Roman" w:cs="Times New Roman"/>
        </w:rPr>
        <w:t xml:space="preserve"> 1968</w:t>
      </w:r>
      <w:r w:rsidRPr="00AA0B0C">
        <w:rPr>
          <w:rFonts w:ascii="Times New Roman" w:hAnsi="Times New Roman" w:cs="Times New Roman"/>
        </w:rPr>
        <w:t>.</w:t>
      </w:r>
    </w:p>
  </w:footnote>
  <w:footnote w:id="35">
    <w:p w:rsidR="002035F9" w:rsidRPr="00452B0B" w:rsidRDefault="002035F9" w:rsidP="002035F9">
      <w:pPr>
        <w:pStyle w:val="a3"/>
        <w:jc w:val="both"/>
        <w:rPr>
          <w:rFonts w:ascii="Times New Roman" w:hAnsi="Times New Roman" w:cs="Times New Roman"/>
        </w:rPr>
      </w:pPr>
      <w:r w:rsidRPr="00E754D3">
        <w:rPr>
          <w:rStyle w:val="a5"/>
          <w:rFonts w:ascii="Times New Roman" w:hAnsi="Times New Roman" w:cs="Times New Roman"/>
        </w:rPr>
        <w:footnoteRef/>
      </w:r>
      <w:r w:rsidRPr="00E754D3">
        <w:rPr>
          <w:rFonts w:ascii="Times New Roman" w:hAnsi="Times New Roman" w:cs="Times New Roman"/>
        </w:rPr>
        <w:t xml:space="preserve"> Шмелев В. Д. Атеистические идеи «Критики чистого разума» // Кантовский сборник. Вып. 8. </w:t>
      </w:r>
      <w:r w:rsidRPr="00452B0B">
        <w:rPr>
          <w:rFonts w:ascii="Times New Roman" w:hAnsi="Times New Roman" w:cs="Times New Roman"/>
        </w:rPr>
        <w:t>Калининград, 1983.</w:t>
      </w:r>
    </w:p>
  </w:footnote>
  <w:footnote w:id="36">
    <w:p w:rsidR="002035F9" w:rsidRPr="00452B0B" w:rsidRDefault="002035F9" w:rsidP="002035F9">
      <w:pPr>
        <w:pStyle w:val="a3"/>
        <w:jc w:val="both"/>
        <w:rPr>
          <w:rFonts w:ascii="Times New Roman" w:hAnsi="Times New Roman" w:cs="Times New Roman"/>
        </w:rPr>
      </w:pPr>
      <w:r w:rsidRPr="00452B0B">
        <w:rPr>
          <w:rStyle w:val="a5"/>
          <w:rFonts w:ascii="Times New Roman" w:hAnsi="Times New Roman" w:cs="Times New Roman"/>
        </w:rPr>
        <w:footnoteRef/>
      </w:r>
      <w:r w:rsidRPr="00452B0B">
        <w:rPr>
          <w:rFonts w:ascii="Times New Roman" w:hAnsi="Times New Roman" w:cs="Times New Roman"/>
        </w:rPr>
        <w:t>Нарский И.С. – Цит. соч.</w:t>
      </w:r>
    </w:p>
  </w:footnote>
  <w:footnote w:id="37">
    <w:p w:rsidR="002035F9" w:rsidRPr="00452B0B" w:rsidRDefault="002035F9" w:rsidP="002035F9">
      <w:pPr>
        <w:pStyle w:val="a3"/>
        <w:jc w:val="both"/>
        <w:rPr>
          <w:rFonts w:ascii="Times New Roman" w:hAnsi="Times New Roman" w:cs="Times New Roman"/>
        </w:rPr>
      </w:pPr>
      <w:r w:rsidRPr="00452B0B">
        <w:rPr>
          <w:rStyle w:val="a5"/>
          <w:rFonts w:ascii="Times New Roman" w:hAnsi="Times New Roman" w:cs="Times New Roman"/>
        </w:rPr>
        <w:footnoteRef/>
      </w:r>
      <w:r w:rsidRPr="00452B0B">
        <w:rPr>
          <w:rFonts w:ascii="Times New Roman" w:hAnsi="Times New Roman" w:cs="Times New Roman"/>
        </w:rPr>
        <w:t xml:space="preserve"> Калинников Л.А. Кант в русской философской культуре. Калининград, 2005; Калинников Л.А. Постулаты практического разума в свете кантовской философии истории // Кантовский сборник. Калининград, 1983. Вып. 8.</w:t>
      </w:r>
    </w:p>
  </w:footnote>
  <w:footnote w:id="38">
    <w:p w:rsidR="002035F9" w:rsidRDefault="002035F9" w:rsidP="002035F9">
      <w:pPr>
        <w:pStyle w:val="a3"/>
      </w:pPr>
      <w:r>
        <w:rPr>
          <w:rStyle w:val="a5"/>
        </w:rPr>
        <w:footnoteRef/>
      </w:r>
      <w:r w:rsidRPr="00452B0B">
        <w:rPr>
          <w:rFonts w:ascii="Times New Roman" w:hAnsi="Times New Roman" w:cs="Times New Roman"/>
        </w:rPr>
        <w:t>Луговой С.В. Интерпретация Библии в практической философии Иммануила Канта. Диссертация на соискание ученой степени кандидата философских наук. Калининград, 2007.</w:t>
      </w:r>
    </w:p>
  </w:footnote>
  <w:footnote w:id="39">
    <w:p w:rsidR="002035F9" w:rsidRPr="007E5323" w:rsidRDefault="002035F9" w:rsidP="002035F9">
      <w:pPr>
        <w:pStyle w:val="a3"/>
        <w:rPr>
          <w:lang w:val="en-US"/>
        </w:rPr>
      </w:pPr>
      <w:r>
        <w:rPr>
          <w:rStyle w:val="a5"/>
        </w:rPr>
        <w:footnoteRef/>
      </w:r>
      <w:r w:rsidRPr="007F30AE">
        <w:rPr>
          <w:rFonts w:ascii="Times New Roman" w:hAnsi="Times New Roman" w:cs="Times New Roman"/>
          <w:lang w:val="en-US"/>
        </w:rPr>
        <w:t>EbbinghausJulius</w:t>
      </w:r>
      <w:r w:rsidRPr="008D4890">
        <w:rPr>
          <w:rFonts w:ascii="Times New Roman" w:hAnsi="Times New Roman" w:cs="Times New Roman"/>
          <w:lang w:val="en-US"/>
        </w:rPr>
        <w:t xml:space="preserve">. </w:t>
      </w:r>
      <w:r w:rsidRPr="007F30AE">
        <w:rPr>
          <w:rFonts w:ascii="Times New Roman" w:hAnsi="Times New Roman" w:cs="Times New Roman"/>
          <w:lang w:val="en-US"/>
        </w:rPr>
        <w:t>KantinterpretationundKantkritik</w:t>
      </w:r>
      <w:r w:rsidRPr="005042A1">
        <w:rPr>
          <w:rFonts w:ascii="Times New Roman" w:hAnsi="Times New Roman" w:cs="Times New Roman"/>
          <w:lang w:val="en-US"/>
        </w:rPr>
        <w:t xml:space="preserve"> (1924; 2. </w:t>
      </w:r>
      <w:r w:rsidRPr="007F30AE">
        <w:rPr>
          <w:rFonts w:ascii="Times New Roman" w:hAnsi="Times New Roman" w:cs="Times New Roman"/>
          <w:lang w:val="en-US"/>
        </w:rPr>
        <w:t>erweiterteundver</w:t>
      </w:r>
      <w:r w:rsidRPr="005042A1">
        <w:rPr>
          <w:rFonts w:ascii="Times New Roman" w:hAnsi="Times New Roman" w:cs="Times New Roman"/>
          <w:lang w:val="en-US"/>
        </w:rPr>
        <w:t>ä</w:t>
      </w:r>
      <w:r w:rsidRPr="007F30AE">
        <w:rPr>
          <w:rFonts w:ascii="Times New Roman" w:hAnsi="Times New Roman" w:cs="Times New Roman"/>
          <w:lang w:val="en-US"/>
        </w:rPr>
        <w:t>nderteFassung</w:t>
      </w:r>
      <w:r w:rsidRPr="005042A1">
        <w:rPr>
          <w:rFonts w:ascii="Times New Roman" w:hAnsi="Times New Roman" w:cs="Times New Roman"/>
          <w:lang w:val="en-US"/>
        </w:rPr>
        <w:t xml:space="preserve"> 1968) // </w:t>
      </w:r>
      <w:r w:rsidRPr="007F30AE">
        <w:rPr>
          <w:rFonts w:ascii="Times New Roman" w:hAnsi="Times New Roman" w:cs="Times New Roman"/>
          <w:lang w:val="en-US"/>
        </w:rPr>
        <w:t>GesammelteSchriften</w:t>
      </w:r>
      <w:r w:rsidRPr="005042A1">
        <w:rPr>
          <w:rFonts w:ascii="Times New Roman" w:hAnsi="Times New Roman" w:cs="Times New Roman"/>
          <w:lang w:val="en-US"/>
        </w:rPr>
        <w:t xml:space="preserve">, </w:t>
      </w:r>
      <w:r w:rsidRPr="007F30AE">
        <w:rPr>
          <w:rFonts w:ascii="Times New Roman" w:hAnsi="Times New Roman" w:cs="Times New Roman"/>
          <w:lang w:val="en-US"/>
        </w:rPr>
        <w:t>Bd</w:t>
      </w:r>
      <w:r w:rsidRPr="005042A1">
        <w:rPr>
          <w:rFonts w:ascii="Times New Roman" w:hAnsi="Times New Roman" w:cs="Times New Roman"/>
          <w:lang w:val="en-US"/>
        </w:rPr>
        <w:t xml:space="preserve">. </w:t>
      </w:r>
      <w:r w:rsidRPr="007F30AE">
        <w:rPr>
          <w:rFonts w:ascii="Times New Roman" w:hAnsi="Times New Roman" w:cs="Times New Roman"/>
          <w:lang w:val="en-US"/>
        </w:rPr>
        <w:t>III</w:t>
      </w:r>
      <w:r w:rsidRPr="007E5323">
        <w:rPr>
          <w:rFonts w:ascii="Times New Roman" w:hAnsi="Times New Roman" w:cs="Times New Roman"/>
          <w:lang w:val="en-US"/>
        </w:rPr>
        <w:t xml:space="preserve">: </w:t>
      </w:r>
      <w:r w:rsidRPr="007F30AE">
        <w:rPr>
          <w:rFonts w:ascii="Times New Roman" w:hAnsi="Times New Roman" w:cs="Times New Roman"/>
          <w:lang w:val="en-US"/>
        </w:rPr>
        <w:t>InterpretationundKritik</w:t>
      </w:r>
      <w:r>
        <w:rPr>
          <w:rFonts w:ascii="Times New Roman" w:hAnsi="Times New Roman" w:cs="Times New Roman"/>
          <w:lang w:val="en-US"/>
        </w:rPr>
        <w:t>.</w:t>
      </w:r>
      <w:r w:rsidRPr="007F30AE">
        <w:rPr>
          <w:rFonts w:ascii="Times New Roman" w:hAnsi="Times New Roman" w:cs="Times New Roman"/>
          <w:lang w:val="en-US"/>
        </w:rPr>
        <w:t>Bonn</w:t>
      </w:r>
      <w:r w:rsidRPr="007E5323">
        <w:rPr>
          <w:rFonts w:ascii="Times New Roman" w:hAnsi="Times New Roman" w:cs="Times New Roman"/>
          <w:lang w:val="en-US"/>
        </w:rPr>
        <w:t>, 1990.</w:t>
      </w:r>
    </w:p>
  </w:footnote>
  <w:footnote w:id="40">
    <w:p w:rsidR="002035F9" w:rsidRPr="008D4890" w:rsidRDefault="002035F9" w:rsidP="002035F9">
      <w:pPr>
        <w:pStyle w:val="a3"/>
        <w:rPr>
          <w:lang w:val="en-US"/>
        </w:rPr>
      </w:pPr>
      <w:r>
        <w:rPr>
          <w:rStyle w:val="a5"/>
        </w:rPr>
        <w:footnoteRef/>
      </w:r>
      <w:r w:rsidRPr="00B71E9D">
        <w:rPr>
          <w:rFonts w:ascii="Times New Roman" w:hAnsi="Times New Roman" w:cs="Times New Roman"/>
          <w:lang w:val="en-US"/>
        </w:rPr>
        <w:t>Adler</w:t>
      </w:r>
      <w:r>
        <w:rPr>
          <w:rFonts w:ascii="Times New Roman" w:hAnsi="Times New Roman" w:cs="Times New Roman"/>
          <w:lang w:val="en-US"/>
        </w:rPr>
        <w:t>M</w:t>
      </w:r>
      <w:r w:rsidRPr="004017EE">
        <w:rPr>
          <w:rFonts w:ascii="Times New Roman" w:hAnsi="Times New Roman" w:cs="Times New Roman"/>
          <w:lang w:val="en-US"/>
        </w:rPr>
        <w:t xml:space="preserve">. </w:t>
      </w:r>
      <w:r w:rsidRPr="00B71E9D">
        <w:rPr>
          <w:rFonts w:ascii="Times New Roman" w:hAnsi="Times New Roman" w:cs="Times New Roman"/>
          <w:lang w:val="en-US"/>
        </w:rPr>
        <w:t>DasSoziologischeinKantsErkenntniskritik</w:t>
      </w:r>
      <w:r w:rsidRPr="008C1F68">
        <w:rPr>
          <w:rFonts w:ascii="Times New Roman" w:hAnsi="Times New Roman" w:cs="Times New Roman"/>
          <w:lang w:val="en-US"/>
        </w:rPr>
        <w:t>.</w:t>
      </w:r>
      <w:r w:rsidRPr="00EC097A">
        <w:rPr>
          <w:rFonts w:ascii="Times New Roman" w:hAnsi="Times New Roman" w:cs="Times New Roman"/>
          <w:lang w:val="en-US"/>
        </w:rPr>
        <w:t>EinBeitrag</w:t>
      </w:r>
      <w:r w:rsidRPr="00057470">
        <w:rPr>
          <w:rFonts w:ascii="Times New Roman" w:hAnsi="Times New Roman" w:cs="Times New Roman"/>
          <w:lang w:val="en-US"/>
        </w:rPr>
        <w:t>zurAuseinandersetzungzwischenNaturalismusundKritizismus</w:t>
      </w:r>
      <w:r w:rsidRPr="008C1F68">
        <w:rPr>
          <w:rFonts w:ascii="Times New Roman" w:hAnsi="Times New Roman" w:cs="Times New Roman"/>
          <w:lang w:val="en-US"/>
        </w:rPr>
        <w:t>.</w:t>
      </w:r>
      <w:r w:rsidRPr="00057470">
        <w:rPr>
          <w:rFonts w:ascii="Times New Roman" w:hAnsi="Times New Roman" w:cs="Times New Roman"/>
          <w:lang w:val="en-US"/>
        </w:rPr>
        <w:t>Aalen</w:t>
      </w:r>
      <w:r w:rsidRPr="008D4890">
        <w:rPr>
          <w:rFonts w:ascii="Times New Roman" w:hAnsi="Times New Roman" w:cs="Times New Roman"/>
          <w:lang w:val="en-US"/>
        </w:rPr>
        <w:t>, 1975 (1924).</w:t>
      </w:r>
    </w:p>
  </w:footnote>
  <w:footnote w:id="41">
    <w:p w:rsidR="002035F9" w:rsidRPr="000D4276" w:rsidRDefault="002035F9" w:rsidP="002035F9">
      <w:pPr>
        <w:pStyle w:val="a3"/>
        <w:spacing w:line="276" w:lineRule="auto"/>
        <w:jc w:val="both"/>
        <w:rPr>
          <w:rFonts w:ascii="Times New Roman" w:hAnsi="Times New Roman" w:cs="Times New Roman"/>
          <w:color w:val="FF0000"/>
        </w:rPr>
      </w:pPr>
      <w:r w:rsidRPr="000D4276">
        <w:rPr>
          <w:rStyle w:val="a5"/>
          <w:rFonts w:ascii="Times New Roman" w:hAnsi="Times New Roman" w:cs="Times New Roman"/>
        </w:rPr>
        <w:footnoteRef/>
      </w:r>
      <w:r w:rsidRPr="008D4890">
        <w:rPr>
          <w:rFonts w:ascii="Times New Roman" w:hAnsi="Times New Roman" w:cs="Times New Roman"/>
          <w:lang w:val="en-US"/>
        </w:rPr>
        <w:t xml:space="preserve"> </w:t>
      </w:r>
      <w:r w:rsidRPr="000D4276">
        <w:rPr>
          <w:rFonts w:ascii="Times New Roman" w:hAnsi="Times New Roman" w:cs="Times New Roman"/>
        </w:rPr>
        <w:t>Судаков</w:t>
      </w:r>
      <w:r w:rsidRPr="008D4890">
        <w:rPr>
          <w:rFonts w:ascii="Times New Roman" w:hAnsi="Times New Roman" w:cs="Times New Roman"/>
          <w:lang w:val="en-US"/>
        </w:rPr>
        <w:t xml:space="preserve"> </w:t>
      </w:r>
      <w:r w:rsidRPr="000D4276">
        <w:rPr>
          <w:rFonts w:ascii="Times New Roman" w:hAnsi="Times New Roman" w:cs="Times New Roman"/>
        </w:rPr>
        <w:t>А</w:t>
      </w:r>
      <w:r w:rsidRPr="008D4890">
        <w:rPr>
          <w:rFonts w:ascii="Times New Roman" w:hAnsi="Times New Roman" w:cs="Times New Roman"/>
          <w:lang w:val="en-US"/>
        </w:rPr>
        <w:t xml:space="preserve">. </w:t>
      </w:r>
      <w:r w:rsidRPr="000D4276">
        <w:rPr>
          <w:rFonts w:ascii="Times New Roman" w:hAnsi="Times New Roman" w:cs="Times New Roman"/>
        </w:rPr>
        <w:t>К</w:t>
      </w:r>
      <w:r w:rsidRPr="008D4890">
        <w:rPr>
          <w:rFonts w:ascii="Times New Roman" w:hAnsi="Times New Roman" w:cs="Times New Roman"/>
          <w:lang w:val="en-US"/>
        </w:rPr>
        <w:t xml:space="preserve">. </w:t>
      </w:r>
      <w:r w:rsidRPr="000D4276">
        <w:rPr>
          <w:rFonts w:ascii="Times New Roman" w:hAnsi="Times New Roman" w:cs="Times New Roman"/>
        </w:rPr>
        <w:t>Абсолютная</w:t>
      </w:r>
      <w:r w:rsidRPr="008D4890">
        <w:rPr>
          <w:rFonts w:ascii="Times New Roman" w:hAnsi="Times New Roman" w:cs="Times New Roman"/>
          <w:lang w:val="en-US"/>
        </w:rPr>
        <w:t xml:space="preserve"> </w:t>
      </w:r>
      <w:r w:rsidRPr="000D4276">
        <w:rPr>
          <w:rFonts w:ascii="Times New Roman" w:hAnsi="Times New Roman" w:cs="Times New Roman"/>
        </w:rPr>
        <w:t>нравственность</w:t>
      </w:r>
      <w:r w:rsidRPr="008D4890">
        <w:rPr>
          <w:rFonts w:ascii="Times New Roman" w:hAnsi="Times New Roman" w:cs="Times New Roman"/>
          <w:lang w:val="en-US"/>
        </w:rPr>
        <w:t xml:space="preserve">. </w:t>
      </w:r>
      <w:r w:rsidRPr="000D4276">
        <w:rPr>
          <w:rFonts w:ascii="Times New Roman" w:hAnsi="Times New Roman" w:cs="Times New Roman"/>
        </w:rPr>
        <w:t>Этика автономи</w:t>
      </w:r>
      <w:r>
        <w:rPr>
          <w:rFonts w:ascii="Times New Roman" w:hAnsi="Times New Roman" w:cs="Times New Roman"/>
        </w:rPr>
        <w:t xml:space="preserve">и и безусловный закон. М., 1998; </w:t>
      </w:r>
      <w:r w:rsidRPr="000B2A27">
        <w:rPr>
          <w:rFonts w:ascii="Times New Roman" w:hAnsi="Times New Roman" w:cs="Times New Roman"/>
        </w:rPr>
        <w:t>Судаков А.К. Подлинная самость. Разум как свобода в кантианском этическом персонализме // Философия и культура (Москва), 2008, 3.</w:t>
      </w:r>
    </w:p>
  </w:footnote>
  <w:footnote w:id="42">
    <w:p w:rsidR="002035F9" w:rsidRPr="005D0F83" w:rsidRDefault="002035F9" w:rsidP="002035F9">
      <w:pPr>
        <w:pStyle w:val="a3"/>
        <w:rPr>
          <w:lang w:val="en-US"/>
        </w:rPr>
      </w:pPr>
      <w:r>
        <w:rPr>
          <w:rStyle w:val="a5"/>
        </w:rPr>
        <w:footnoteRef/>
      </w:r>
      <w:r w:rsidRPr="009D0F4C">
        <w:rPr>
          <w:rFonts w:ascii="Times New Roman" w:hAnsi="Times New Roman" w:cs="Times New Roman"/>
          <w:lang w:val="en-US"/>
        </w:rPr>
        <w:t>BlumenbergHans</w:t>
      </w:r>
      <w:r w:rsidRPr="005D0F83">
        <w:rPr>
          <w:rFonts w:ascii="Times New Roman" w:hAnsi="Times New Roman" w:cs="Times New Roman"/>
          <w:lang w:val="en-US"/>
        </w:rPr>
        <w:t xml:space="preserve">. </w:t>
      </w:r>
      <w:r w:rsidRPr="009D0F4C">
        <w:rPr>
          <w:rFonts w:ascii="Times New Roman" w:hAnsi="Times New Roman" w:cs="Times New Roman"/>
          <w:lang w:val="en-US"/>
        </w:rPr>
        <w:t>KantunddieFragenachdem</w:t>
      </w:r>
      <w:r w:rsidRPr="005042A1">
        <w:rPr>
          <w:rFonts w:ascii="Times New Roman" w:hAnsi="Times New Roman" w:cs="Times New Roman"/>
          <w:lang w:val="en-US"/>
        </w:rPr>
        <w:t xml:space="preserve">‚ </w:t>
      </w:r>
      <w:r w:rsidRPr="009D0F4C">
        <w:rPr>
          <w:rFonts w:ascii="Times New Roman" w:hAnsi="Times New Roman" w:cs="Times New Roman"/>
          <w:lang w:val="en-US"/>
        </w:rPr>
        <w:t>gn</w:t>
      </w:r>
      <w:r w:rsidRPr="005042A1">
        <w:rPr>
          <w:rFonts w:ascii="Times New Roman" w:hAnsi="Times New Roman" w:cs="Times New Roman"/>
          <w:lang w:val="en-US"/>
        </w:rPr>
        <w:t>ä</w:t>
      </w:r>
      <w:r w:rsidRPr="009D0F4C">
        <w:rPr>
          <w:rFonts w:ascii="Times New Roman" w:hAnsi="Times New Roman" w:cs="Times New Roman"/>
          <w:lang w:val="en-US"/>
        </w:rPr>
        <w:t>digenGott</w:t>
      </w:r>
      <w:r w:rsidRPr="005042A1">
        <w:rPr>
          <w:rFonts w:ascii="Times New Roman" w:hAnsi="Times New Roman" w:cs="Times New Roman"/>
          <w:lang w:val="en-US"/>
        </w:rPr>
        <w:t xml:space="preserve"> // </w:t>
      </w:r>
      <w:r w:rsidRPr="009D0F4C">
        <w:rPr>
          <w:rFonts w:ascii="Times New Roman" w:hAnsi="Times New Roman" w:cs="Times New Roman"/>
          <w:lang w:val="en-US"/>
        </w:rPr>
        <w:t>StudiumGenerale</w:t>
      </w:r>
      <w:r w:rsidRPr="005042A1">
        <w:rPr>
          <w:rFonts w:ascii="Times New Roman" w:hAnsi="Times New Roman" w:cs="Times New Roman"/>
          <w:lang w:val="en-US"/>
        </w:rPr>
        <w:t>, 7 (1954).</w:t>
      </w:r>
    </w:p>
  </w:footnote>
  <w:footnote w:id="43">
    <w:p w:rsidR="002035F9" w:rsidRPr="008D4890" w:rsidRDefault="002035F9" w:rsidP="002035F9">
      <w:pPr>
        <w:pStyle w:val="a3"/>
        <w:rPr>
          <w:lang w:val="en-US"/>
        </w:rPr>
      </w:pPr>
      <w:r>
        <w:rPr>
          <w:rStyle w:val="a5"/>
        </w:rPr>
        <w:footnoteRef/>
      </w:r>
      <w:r w:rsidRPr="00F97D49">
        <w:rPr>
          <w:rFonts w:ascii="Times New Roman" w:hAnsi="Times New Roman" w:cs="Times New Roman"/>
          <w:lang w:val="en-US"/>
        </w:rPr>
        <w:t>WimmerReiner</w:t>
      </w:r>
      <w:r w:rsidRPr="00E12480">
        <w:rPr>
          <w:rFonts w:ascii="Times New Roman" w:hAnsi="Times New Roman" w:cs="Times New Roman"/>
          <w:lang w:val="en-US"/>
        </w:rPr>
        <w:t xml:space="preserve">. </w:t>
      </w:r>
      <w:r w:rsidRPr="00F97D49">
        <w:rPr>
          <w:rFonts w:ascii="Times New Roman" w:hAnsi="Times New Roman" w:cs="Times New Roman"/>
          <w:lang w:val="en-US"/>
        </w:rPr>
        <w:t>KantskritischeReligionsphilosophie</w:t>
      </w:r>
      <w:r w:rsidRPr="008C1F68">
        <w:rPr>
          <w:rFonts w:ascii="Times New Roman" w:hAnsi="Times New Roman" w:cs="Times New Roman"/>
          <w:lang w:val="en-US"/>
        </w:rPr>
        <w:t xml:space="preserve">. </w:t>
      </w:r>
      <w:r>
        <w:rPr>
          <w:rFonts w:ascii="Times New Roman" w:hAnsi="Times New Roman" w:cs="Times New Roman"/>
          <w:lang w:val="en-US"/>
        </w:rPr>
        <w:t>Berlin – New York, 1990</w:t>
      </w:r>
      <w:r w:rsidRPr="00F97D49">
        <w:rPr>
          <w:rFonts w:ascii="Times New Roman" w:hAnsi="Times New Roman" w:cs="Times New Roman"/>
          <w:lang w:val="en-US"/>
        </w:rPr>
        <w:t xml:space="preserve">; </w:t>
      </w:r>
      <w:r>
        <w:rPr>
          <w:rFonts w:ascii="Times New Roman" w:hAnsi="Times New Roman" w:cs="Times New Roman"/>
          <w:lang w:val="en-US"/>
        </w:rPr>
        <w:t>Wimmer Reiner.</w:t>
      </w:r>
      <w:r w:rsidRPr="00F97D49">
        <w:rPr>
          <w:rFonts w:ascii="Times New Roman" w:hAnsi="Times New Roman" w:cs="Times New Roman"/>
          <w:lang w:val="en-US"/>
        </w:rPr>
        <w:t xml:space="preserve"> Die Religionsphilosophie des «Opus Postumum» // Friedo</w:t>
      </w:r>
      <w:r>
        <w:rPr>
          <w:rFonts w:ascii="Times New Roman" w:hAnsi="Times New Roman" w:cs="Times New Roman"/>
          <w:lang w:val="en-US"/>
        </w:rPr>
        <w:t xml:space="preserve">Ricken/Francois Marty (Hrsg.). </w:t>
      </w:r>
      <w:r w:rsidRPr="00F97D49">
        <w:rPr>
          <w:rFonts w:ascii="Times New Roman" w:hAnsi="Times New Roman" w:cs="Times New Roman"/>
          <w:lang w:val="en-US"/>
        </w:rPr>
        <w:t>Kant</w:t>
      </w:r>
      <w:r w:rsidRPr="008D4890">
        <w:rPr>
          <w:rFonts w:ascii="Times New Roman" w:hAnsi="Times New Roman" w:cs="Times New Roman"/>
          <w:lang w:val="en-US"/>
        </w:rPr>
        <w:t xml:space="preserve"> ü</w:t>
      </w:r>
      <w:r w:rsidRPr="00F97D49">
        <w:rPr>
          <w:rFonts w:ascii="Times New Roman" w:hAnsi="Times New Roman" w:cs="Times New Roman"/>
          <w:lang w:val="en-US"/>
        </w:rPr>
        <w:t>berReligion</w:t>
      </w:r>
      <w:r w:rsidRPr="008D4890">
        <w:rPr>
          <w:rFonts w:ascii="Times New Roman" w:hAnsi="Times New Roman" w:cs="Times New Roman"/>
          <w:lang w:val="en-US"/>
        </w:rPr>
        <w:t>.</w:t>
      </w:r>
      <w:r w:rsidRPr="00F97D49">
        <w:rPr>
          <w:rFonts w:ascii="Times New Roman" w:hAnsi="Times New Roman" w:cs="Times New Roman"/>
          <w:lang w:val="en-US"/>
        </w:rPr>
        <w:t>Stuttgart</w:t>
      </w:r>
      <w:r w:rsidRPr="008D4890">
        <w:rPr>
          <w:rFonts w:ascii="Times New Roman" w:hAnsi="Times New Roman" w:cs="Times New Roman"/>
          <w:lang w:val="en-US"/>
        </w:rPr>
        <w:t>, 1992.</w:t>
      </w:r>
    </w:p>
  </w:footnote>
  <w:footnote w:id="44">
    <w:p w:rsidR="002035F9" w:rsidRPr="00D67DAA" w:rsidRDefault="002035F9" w:rsidP="002035F9">
      <w:pPr>
        <w:pStyle w:val="a3"/>
      </w:pPr>
      <w:r>
        <w:rPr>
          <w:rStyle w:val="a5"/>
        </w:rPr>
        <w:footnoteRef/>
      </w:r>
      <w:r w:rsidRPr="00F133E4">
        <w:rPr>
          <w:rFonts w:ascii="Times New Roman" w:hAnsi="Times New Roman" w:cs="Times New Roman"/>
        </w:rPr>
        <w:t>Хинске Н. «Критика чистого разума» и сфера свободы для веры. К вопросу  о восприятии Канта ранним  йенским кантианством - Электронный ресурс: http://filosof.historic.ru/books/ite</w:t>
      </w:r>
      <w:r>
        <w:rPr>
          <w:rFonts w:ascii="Times New Roman" w:hAnsi="Times New Roman" w:cs="Times New Roman"/>
        </w:rPr>
        <w:t>m/f00/s00/z0000052/index.shtml;</w:t>
      </w:r>
    </w:p>
  </w:footnote>
  <w:footnote w:id="45">
    <w:p w:rsidR="002035F9" w:rsidRPr="005D0F83" w:rsidRDefault="002035F9" w:rsidP="002035F9">
      <w:pPr>
        <w:pStyle w:val="a3"/>
        <w:rPr>
          <w:lang w:val="en-US"/>
        </w:rPr>
      </w:pPr>
      <w:r>
        <w:rPr>
          <w:rStyle w:val="a5"/>
        </w:rPr>
        <w:footnoteRef/>
      </w:r>
      <w:r w:rsidRPr="00BA1AAD">
        <w:rPr>
          <w:rFonts w:ascii="Times New Roman" w:hAnsi="Times New Roman" w:cs="Times New Roman"/>
          <w:lang w:val="en-US"/>
        </w:rPr>
        <w:t>D</w:t>
      </w:r>
      <w:r w:rsidRPr="005D0F83">
        <w:rPr>
          <w:rFonts w:ascii="Times New Roman" w:hAnsi="Times New Roman" w:cs="Times New Roman"/>
          <w:lang w:val="en-US"/>
        </w:rPr>
        <w:t>ü</w:t>
      </w:r>
      <w:r w:rsidRPr="00BA1AAD">
        <w:rPr>
          <w:rFonts w:ascii="Times New Roman" w:hAnsi="Times New Roman" w:cs="Times New Roman"/>
          <w:lang w:val="en-US"/>
        </w:rPr>
        <w:t>singKlaus</w:t>
      </w:r>
      <w:r w:rsidRPr="005D0F83">
        <w:rPr>
          <w:rFonts w:ascii="Times New Roman" w:hAnsi="Times New Roman" w:cs="Times New Roman"/>
          <w:lang w:val="en-US"/>
        </w:rPr>
        <w:t xml:space="preserve">. </w:t>
      </w:r>
      <w:r w:rsidRPr="00BA1AAD">
        <w:rPr>
          <w:rFonts w:ascii="Times New Roman" w:hAnsi="Times New Roman" w:cs="Times New Roman"/>
          <w:lang w:val="en-US"/>
        </w:rPr>
        <w:t>DieTeleologieinKantsWeltbegriff</w:t>
      </w:r>
      <w:r w:rsidRPr="005D0F83">
        <w:rPr>
          <w:rFonts w:ascii="Times New Roman" w:hAnsi="Times New Roman" w:cs="Times New Roman"/>
          <w:lang w:val="en-US"/>
        </w:rPr>
        <w:t xml:space="preserve"> // </w:t>
      </w:r>
      <w:r w:rsidRPr="00BA1AAD">
        <w:rPr>
          <w:rFonts w:ascii="Times New Roman" w:hAnsi="Times New Roman" w:cs="Times New Roman"/>
          <w:lang w:val="en-US"/>
        </w:rPr>
        <w:t>KantstudienErg</w:t>
      </w:r>
      <w:r w:rsidRPr="005D0F83">
        <w:rPr>
          <w:rFonts w:ascii="Times New Roman" w:hAnsi="Times New Roman" w:cs="Times New Roman"/>
          <w:lang w:val="en-US"/>
        </w:rPr>
        <w:t>ä</w:t>
      </w:r>
      <w:r w:rsidRPr="00BA1AAD">
        <w:rPr>
          <w:rFonts w:ascii="Times New Roman" w:hAnsi="Times New Roman" w:cs="Times New Roman"/>
          <w:lang w:val="en-US"/>
        </w:rPr>
        <w:t>nzungshefteBd</w:t>
      </w:r>
      <w:r w:rsidRPr="005D0F83">
        <w:rPr>
          <w:rFonts w:ascii="Times New Roman" w:hAnsi="Times New Roman" w:cs="Times New Roman"/>
          <w:lang w:val="en-US"/>
        </w:rPr>
        <w:t xml:space="preserve">. 96, 2. </w:t>
      </w:r>
      <w:r w:rsidRPr="00BA1AAD">
        <w:rPr>
          <w:rFonts w:ascii="Times New Roman" w:hAnsi="Times New Roman" w:cs="Times New Roman"/>
          <w:lang w:val="en-US"/>
        </w:rPr>
        <w:t>Bonn</w:t>
      </w:r>
      <w:r w:rsidRPr="005D0F83">
        <w:rPr>
          <w:rFonts w:ascii="Times New Roman" w:hAnsi="Times New Roman" w:cs="Times New Roman"/>
          <w:lang w:val="en-US"/>
        </w:rPr>
        <w:t>, 1986.</w:t>
      </w:r>
    </w:p>
  </w:footnote>
  <w:footnote w:id="46">
    <w:p w:rsidR="002035F9" w:rsidRPr="005D0F83" w:rsidRDefault="002035F9" w:rsidP="002035F9">
      <w:pPr>
        <w:pStyle w:val="a3"/>
        <w:rPr>
          <w:lang w:val="en-US"/>
        </w:rPr>
      </w:pPr>
      <w:r>
        <w:rPr>
          <w:rStyle w:val="a5"/>
        </w:rPr>
        <w:footnoteRef/>
      </w:r>
      <w:r w:rsidRPr="00E32ECE">
        <w:rPr>
          <w:rFonts w:ascii="Times New Roman" w:hAnsi="Times New Roman" w:cs="Times New Roman"/>
          <w:lang w:val="en-US"/>
        </w:rPr>
        <w:t>BrandtReinhard</w:t>
      </w:r>
      <w:r w:rsidRPr="005D0F83">
        <w:rPr>
          <w:rFonts w:ascii="Times New Roman" w:hAnsi="Times New Roman" w:cs="Times New Roman"/>
          <w:lang w:val="en-US"/>
        </w:rPr>
        <w:t xml:space="preserve">. </w:t>
      </w:r>
      <w:r w:rsidRPr="00E32ECE">
        <w:rPr>
          <w:rFonts w:ascii="Times New Roman" w:hAnsi="Times New Roman" w:cs="Times New Roman"/>
          <w:lang w:val="en-US"/>
        </w:rPr>
        <w:t>GerechtigkeitbeiKant</w:t>
      </w:r>
      <w:r w:rsidRPr="005042A1">
        <w:rPr>
          <w:rFonts w:ascii="Times New Roman" w:hAnsi="Times New Roman" w:cs="Times New Roman"/>
          <w:lang w:val="en-US"/>
        </w:rPr>
        <w:t xml:space="preserve">. // </w:t>
      </w:r>
      <w:r w:rsidRPr="00E32ECE">
        <w:rPr>
          <w:rFonts w:ascii="Times New Roman" w:hAnsi="Times New Roman" w:cs="Times New Roman"/>
          <w:lang w:val="en-US"/>
        </w:rPr>
        <w:t>Jahrbuchf</w:t>
      </w:r>
      <w:r w:rsidRPr="005042A1">
        <w:rPr>
          <w:rFonts w:ascii="Times New Roman" w:hAnsi="Times New Roman" w:cs="Times New Roman"/>
          <w:lang w:val="en-US"/>
        </w:rPr>
        <w:t>ü</w:t>
      </w:r>
      <w:r w:rsidRPr="00E32ECE">
        <w:rPr>
          <w:rFonts w:ascii="Times New Roman" w:hAnsi="Times New Roman" w:cs="Times New Roman"/>
          <w:lang w:val="en-US"/>
        </w:rPr>
        <w:t>rRechtundEthik</w:t>
      </w:r>
      <w:r w:rsidRPr="005042A1">
        <w:rPr>
          <w:rFonts w:ascii="Times New Roman" w:hAnsi="Times New Roman" w:cs="Times New Roman"/>
          <w:lang w:val="en-US"/>
        </w:rPr>
        <w:t>, 1 (1993).</w:t>
      </w:r>
    </w:p>
  </w:footnote>
  <w:footnote w:id="47">
    <w:p w:rsidR="002035F9" w:rsidRPr="006E0E73" w:rsidRDefault="002035F9" w:rsidP="002035F9">
      <w:pPr>
        <w:pStyle w:val="a3"/>
        <w:spacing w:line="276" w:lineRule="auto"/>
        <w:jc w:val="both"/>
        <w:rPr>
          <w:rFonts w:ascii="Times New Roman" w:hAnsi="Times New Roman" w:cs="Times New Roman"/>
          <w:lang w:val="en-US"/>
        </w:rPr>
      </w:pPr>
      <w:r w:rsidRPr="006E0E73">
        <w:rPr>
          <w:rStyle w:val="a5"/>
          <w:rFonts w:ascii="Times New Roman" w:hAnsi="Times New Roman" w:cs="Times New Roman"/>
        </w:rPr>
        <w:footnoteRef/>
      </w:r>
      <w:r w:rsidRPr="006E0E73">
        <w:rPr>
          <w:rFonts w:ascii="Times New Roman" w:hAnsi="Times New Roman" w:cs="Times New Roman"/>
          <w:lang w:val="en-US"/>
        </w:rPr>
        <w:t>Lehner Ulrich. KantsVorsehungskonzept auf demHintergrund der deutschenSchulphilosophie und –theologie.Vol. 149. Leid</w:t>
      </w:r>
      <w:r>
        <w:rPr>
          <w:rFonts w:ascii="Times New Roman" w:hAnsi="Times New Roman" w:cs="Times New Roman"/>
          <w:lang w:val="en-US"/>
        </w:rPr>
        <w:t>en – Boston, 2007</w:t>
      </w:r>
      <w:r w:rsidRPr="006E0E73">
        <w:rPr>
          <w:rFonts w:ascii="Times New Roman" w:hAnsi="Times New Roman" w:cs="Times New Roman"/>
          <w:lang w:val="en-US"/>
        </w:rPr>
        <w:t>; Lehner, Ulrich L. TheologiaBenedictinaetKantiana. Zur Kant-Rezeption der BenediktinerIldefons Schwarz und Ulrich Peutinger. In: Norbert Fischer (ed.), Kant und der Katholizismus. Freiburg, 2005.</w:t>
      </w:r>
    </w:p>
  </w:footnote>
  <w:footnote w:id="48">
    <w:p w:rsidR="002035F9" w:rsidRPr="006E0E73" w:rsidRDefault="002035F9" w:rsidP="002035F9">
      <w:pPr>
        <w:pStyle w:val="a3"/>
        <w:rPr>
          <w:rFonts w:ascii="Times New Roman" w:hAnsi="Times New Roman" w:cs="Times New Roman"/>
          <w:lang w:val="en-US"/>
        </w:rPr>
      </w:pPr>
      <w:r w:rsidRPr="006E0E73">
        <w:rPr>
          <w:rStyle w:val="a5"/>
          <w:rFonts w:ascii="Times New Roman" w:hAnsi="Times New Roman" w:cs="Times New Roman"/>
        </w:rPr>
        <w:footnoteRef/>
      </w:r>
      <w:r w:rsidRPr="006E0E73">
        <w:rPr>
          <w:rFonts w:ascii="Times New Roman" w:hAnsi="Times New Roman" w:cs="Times New Roman"/>
          <w:lang w:val="en-US"/>
        </w:rPr>
        <w:t xml:space="preserve"> Winter Aloysius</w:t>
      </w:r>
      <w:r>
        <w:rPr>
          <w:rFonts w:ascii="Times New Roman" w:hAnsi="Times New Roman" w:cs="Times New Roman"/>
          <w:lang w:val="en-US"/>
        </w:rPr>
        <w:t>.</w:t>
      </w:r>
      <w:r w:rsidRPr="006E0E73">
        <w:rPr>
          <w:rFonts w:ascii="Times New Roman" w:hAnsi="Times New Roman" w:cs="Times New Roman"/>
          <w:lang w:val="en-US"/>
        </w:rPr>
        <w:t>Der andere Kant.ZurphilosophischenTheologie Immanuel Kants. Hildesheim: Olms, 2000.</w:t>
      </w:r>
    </w:p>
  </w:footnote>
  <w:footnote w:id="49">
    <w:p w:rsidR="002035F9" w:rsidRPr="006E0E73" w:rsidRDefault="002035F9" w:rsidP="002035F9">
      <w:pPr>
        <w:pStyle w:val="a3"/>
        <w:rPr>
          <w:rFonts w:ascii="Times New Roman" w:hAnsi="Times New Roman" w:cs="Times New Roman"/>
          <w:lang w:val="en-US"/>
        </w:rPr>
      </w:pPr>
      <w:r w:rsidRPr="006E0E73">
        <w:rPr>
          <w:rStyle w:val="a5"/>
          <w:rFonts w:ascii="Times New Roman" w:hAnsi="Times New Roman" w:cs="Times New Roman"/>
        </w:rPr>
        <w:footnoteRef/>
      </w:r>
      <w:r w:rsidRPr="006E0E73">
        <w:rPr>
          <w:rFonts w:ascii="Times New Roman" w:hAnsi="Times New Roman" w:cs="Times New Roman"/>
          <w:lang w:val="en-US"/>
        </w:rPr>
        <w:t>Kopper Joachim</w:t>
      </w:r>
      <w:r>
        <w:rPr>
          <w:rFonts w:ascii="Times New Roman" w:hAnsi="Times New Roman" w:cs="Times New Roman"/>
          <w:lang w:val="en-US"/>
        </w:rPr>
        <w:t>.</w:t>
      </w:r>
      <w:r w:rsidRPr="006E0E73">
        <w:rPr>
          <w:rFonts w:ascii="Times New Roman" w:hAnsi="Times New Roman" w:cs="Times New Roman"/>
          <w:lang w:val="en-US"/>
        </w:rPr>
        <w:t>KantsGotteslehre // Kant-Studien, 47 (1955/56).</w:t>
      </w:r>
    </w:p>
  </w:footnote>
  <w:footnote w:id="50">
    <w:p w:rsidR="002035F9" w:rsidRPr="005D0F83" w:rsidRDefault="002035F9" w:rsidP="002035F9">
      <w:pPr>
        <w:pStyle w:val="a3"/>
        <w:rPr>
          <w:lang w:val="en-US"/>
        </w:rPr>
      </w:pPr>
      <w:r>
        <w:rPr>
          <w:rStyle w:val="a5"/>
        </w:rPr>
        <w:footnoteRef/>
      </w:r>
      <w:r>
        <w:rPr>
          <w:rFonts w:ascii="Times New Roman" w:hAnsi="Times New Roman" w:cs="Times New Roman"/>
          <w:lang w:val="en-US"/>
        </w:rPr>
        <w:t>Picht Georg.</w:t>
      </w:r>
      <w:r w:rsidRPr="00BA34D9">
        <w:rPr>
          <w:rFonts w:ascii="Times New Roman" w:hAnsi="Times New Roman" w:cs="Times New Roman"/>
          <w:lang w:val="en-US"/>
        </w:rPr>
        <w:t>KantsReligionsphilosophie. Stuttgart</w:t>
      </w:r>
      <w:r w:rsidRPr="00EC097A">
        <w:rPr>
          <w:rFonts w:ascii="Times New Roman" w:hAnsi="Times New Roman" w:cs="Times New Roman"/>
          <w:lang w:val="en-US"/>
        </w:rPr>
        <w:t>, 1990.</w:t>
      </w:r>
    </w:p>
  </w:footnote>
  <w:footnote w:id="51">
    <w:p w:rsidR="002035F9" w:rsidRPr="00D67DAA" w:rsidRDefault="002035F9" w:rsidP="002035F9">
      <w:pPr>
        <w:pStyle w:val="a3"/>
        <w:rPr>
          <w:lang w:val="en-US"/>
        </w:rPr>
      </w:pPr>
      <w:r>
        <w:rPr>
          <w:rStyle w:val="a5"/>
        </w:rPr>
        <w:footnoteRef/>
      </w:r>
      <w:r w:rsidRPr="00F133E4">
        <w:rPr>
          <w:rFonts w:ascii="Times New Roman" w:hAnsi="Times New Roman" w:cs="Times New Roman"/>
          <w:lang w:val="en-US"/>
        </w:rPr>
        <w:t>Pannenberg W. Theologische Motive imDenken</w:t>
      </w:r>
      <w:r>
        <w:rPr>
          <w:rFonts w:ascii="Times New Roman" w:hAnsi="Times New Roman" w:cs="Times New Roman"/>
          <w:lang w:val="en-US"/>
        </w:rPr>
        <w:t>Immanuel</w:t>
      </w:r>
      <w:r w:rsidRPr="009B4D55">
        <w:rPr>
          <w:rFonts w:ascii="Times New Roman" w:hAnsi="Times New Roman" w:cs="Times New Roman"/>
          <w:lang w:val="en-US"/>
        </w:rPr>
        <w:t>Kants // TheologischeLiteraturzeitung (1964) 89.</w:t>
      </w:r>
    </w:p>
  </w:footnote>
  <w:footnote w:id="52">
    <w:p w:rsidR="002035F9" w:rsidRPr="005D0F83" w:rsidRDefault="002035F9" w:rsidP="002035F9">
      <w:pPr>
        <w:pStyle w:val="a3"/>
        <w:rPr>
          <w:lang w:val="en-US"/>
        </w:rPr>
      </w:pPr>
      <w:r>
        <w:rPr>
          <w:rStyle w:val="a5"/>
        </w:rPr>
        <w:footnoteRef/>
      </w:r>
      <w:r w:rsidRPr="003F0891">
        <w:rPr>
          <w:rFonts w:ascii="Times New Roman" w:hAnsi="Times New Roman" w:cs="Times New Roman"/>
          <w:lang w:val="en-US"/>
        </w:rPr>
        <w:t>GeismannGeorg</w:t>
      </w:r>
      <w:r w:rsidRPr="005D0F83">
        <w:rPr>
          <w:rFonts w:ascii="Times New Roman" w:hAnsi="Times New Roman" w:cs="Times New Roman"/>
          <w:lang w:val="en-US"/>
        </w:rPr>
        <w:t xml:space="preserve">. </w:t>
      </w:r>
      <w:r w:rsidRPr="003F0891">
        <w:rPr>
          <w:rFonts w:ascii="Times New Roman" w:hAnsi="Times New Roman" w:cs="Times New Roman"/>
          <w:lang w:val="en-US"/>
        </w:rPr>
        <w:t>Sittlichkeit, Religion und Geschichte in der</w:t>
      </w:r>
      <w:r>
        <w:rPr>
          <w:rFonts w:ascii="Times New Roman" w:hAnsi="Times New Roman" w:cs="Times New Roman"/>
          <w:lang w:val="en-US"/>
        </w:rPr>
        <w:t>PhilosophieKants</w:t>
      </w:r>
      <w:r w:rsidRPr="003F0891">
        <w:rPr>
          <w:rFonts w:ascii="Times New Roman" w:hAnsi="Times New Roman" w:cs="Times New Roman"/>
          <w:lang w:val="en-US"/>
        </w:rPr>
        <w:t xml:space="preserve"> // JahrbuchfürRecht und Ethik, 8 </w:t>
      </w:r>
      <w:r w:rsidRPr="00D95F26">
        <w:rPr>
          <w:rFonts w:ascii="Times New Roman" w:hAnsi="Times New Roman" w:cs="Times New Roman"/>
          <w:lang w:val="en-US"/>
        </w:rPr>
        <w:t>(2000).</w:t>
      </w:r>
    </w:p>
  </w:footnote>
  <w:footnote w:id="53">
    <w:p w:rsidR="002035F9" w:rsidRPr="00FF2B7D" w:rsidRDefault="002035F9" w:rsidP="002035F9">
      <w:pPr>
        <w:pStyle w:val="a3"/>
        <w:rPr>
          <w:lang w:val="en-US"/>
        </w:rPr>
      </w:pPr>
      <w:r>
        <w:rPr>
          <w:rStyle w:val="a5"/>
        </w:rPr>
        <w:footnoteRef/>
      </w:r>
      <w:r w:rsidRPr="0085075B">
        <w:rPr>
          <w:rFonts w:ascii="Times New Roman" w:hAnsi="Times New Roman" w:cs="Times New Roman"/>
          <w:lang w:val="en-US"/>
        </w:rPr>
        <w:t>Wood A. W. Kant’s Moral Religion. Ithaca und London, 1970.</w:t>
      </w:r>
    </w:p>
  </w:footnote>
  <w:footnote w:id="54">
    <w:p w:rsidR="002035F9" w:rsidRPr="005D0F83" w:rsidRDefault="002035F9" w:rsidP="002035F9">
      <w:pPr>
        <w:pStyle w:val="a3"/>
        <w:rPr>
          <w:lang w:val="en-US"/>
        </w:rPr>
      </w:pPr>
      <w:r>
        <w:rPr>
          <w:rStyle w:val="a5"/>
        </w:rPr>
        <w:footnoteRef/>
      </w:r>
      <w:r w:rsidRPr="0027768E">
        <w:rPr>
          <w:rFonts w:ascii="Times New Roman" w:hAnsi="Times New Roman" w:cs="Times New Roman"/>
          <w:lang w:val="en-US"/>
        </w:rPr>
        <w:t xml:space="preserve">PettersonManchong José </w:t>
      </w:r>
      <w:r>
        <w:rPr>
          <w:rFonts w:ascii="Times New Roman" w:hAnsi="Times New Roman" w:cs="Times New Roman"/>
          <w:lang w:val="en-US"/>
        </w:rPr>
        <w:t>Manuel.</w:t>
      </w:r>
      <w:r w:rsidRPr="0027768E">
        <w:rPr>
          <w:rFonts w:ascii="Times New Roman" w:hAnsi="Times New Roman" w:cs="Times New Roman"/>
          <w:lang w:val="en-US"/>
        </w:rPr>
        <w:t xml:space="preserve"> Der Gottesbegriff in KantstheoretischerPhilosophie. Diss</w:t>
      </w:r>
      <w:r w:rsidRPr="005D0F83">
        <w:rPr>
          <w:rFonts w:ascii="Times New Roman" w:hAnsi="Times New Roman" w:cs="Times New Roman"/>
          <w:lang w:val="en-US"/>
        </w:rPr>
        <w:t xml:space="preserve">. - </w:t>
      </w:r>
      <w:r w:rsidRPr="0027768E">
        <w:rPr>
          <w:rFonts w:ascii="Times New Roman" w:hAnsi="Times New Roman" w:cs="Times New Roman"/>
          <w:lang w:val="en-US"/>
        </w:rPr>
        <w:t>Dr</w:t>
      </w:r>
      <w:r w:rsidRPr="005D0F83">
        <w:rPr>
          <w:rFonts w:ascii="Times New Roman" w:hAnsi="Times New Roman" w:cs="Times New Roman"/>
          <w:lang w:val="en-US"/>
        </w:rPr>
        <w:t xml:space="preserve">. </w:t>
      </w:r>
      <w:r w:rsidRPr="0027768E">
        <w:rPr>
          <w:rFonts w:ascii="Times New Roman" w:hAnsi="Times New Roman" w:cs="Times New Roman"/>
          <w:lang w:val="en-US"/>
        </w:rPr>
        <w:t>phil</w:t>
      </w:r>
      <w:r w:rsidRPr="005D0F83">
        <w:rPr>
          <w:rFonts w:ascii="Times New Roman" w:hAnsi="Times New Roman" w:cs="Times New Roman"/>
          <w:lang w:val="en-US"/>
        </w:rPr>
        <w:t xml:space="preserve">. – </w:t>
      </w:r>
      <w:r w:rsidRPr="0027768E">
        <w:rPr>
          <w:rFonts w:ascii="Times New Roman" w:hAnsi="Times New Roman" w:cs="Times New Roman"/>
          <w:lang w:val="en-US"/>
        </w:rPr>
        <w:t>Berlin</w:t>
      </w:r>
      <w:r w:rsidRPr="005D0F83">
        <w:rPr>
          <w:rFonts w:ascii="Times New Roman" w:hAnsi="Times New Roman" w:cs="Times New Roman"/>
          <w:lang w:val="en-US"/>
        </w:rPr>
        <w:t>, 2008.</w:t>
      </w:r>
    </w:p>
  </w:footnote>
  <w:footnote w:id="55">
    <w:p w:rsidR="002035F9" w:rsidRPr="00C37CDB" w:rsidRDefault="002035F9" w:rsidP="002035F9">
      <w:pPr>
        <w:pStyle w:val="a3"/>
        <w:rPr>
          <w:lang w:val="en-US"/>
        </w:rPr>
      </w:pPr>
      <w:r>
        <w:rPr>
          <w:rStyle w:val="a5"/>
        </w:rPr>
        <w:footnoteRef/>
      </w:r>
      <w:r w:rsidRPr="0085075B">
        <w:rPr>
          <w:rFonts w:ascii="Times New Roman" w:hAnsi="Times New Roman" w:cs="Times New Roman"/>
          <w:lang w:val="en-US"/>
        </w:rPr>
        <w:t>Guttmann Julius. Der GottesbegriffKants.1 Teil.Inaugural-Dissertation.Breslau</w:t>
      </w:r>
      <w:r>
        <w:rPr>
          <w:rFonts w:ascii="Times New Roman" w:hAnsi="Times New Roman" w:cs="Times New Roman"/>
          <w:lang w:val="en-US"/>
        </w:rPr>
        <w:t>,</w:t>
      </w:r>
      <w:r w:rsidRPr="0085075B">
        <w:rPr>
          <w:rFonts w:ascii="Times New Roman" w:hAnsi="Times New Roman" w:cs="Times New Roman"/>
          <w:lang w:val="en-US"/>
        </w:rPr>
        <w:t xml:space="preserve"> 1903</w:t>
      </w:r>
      <w:r w:rsidRPr="00C37CDB">
        <w:rPr>
          <w:rFonts w:ascii="Times New Roman" w:hAnsi="Times New Roman" w:cs="Times New Roman"/>
          <w:lang w:val="en-US"/>
        </w:rPr>
        <w:t>.</w:t>
      </w:r>
    </w:p>
  </w:footnote>
  <w:footnote w:id="56">
    <w:p w:rsidR="002035F9" w:rsidRPr="00876626" w:rsidRDefault="002035F9" w:rsidP="002035F9">
      <w:pPr>
        <w:pStyle w:val="a3"/>
        <w:rPr>
          <w:lang w:val="en-US"/>
        </w:rPr>
      </w:pPr>
      <w:r>
        <w:rPr>
          <w:rStyle w:val="a5"/>
        </w:rPr>
        <w:footnoteRef/>
      </w:r>
      <w:r w:rsidRPr="00F133E4">
        <w:rPr>
          <w:rFonts w:ascii="Times New Roman" w:hAnsi="Times New Roman" w:cs="Times New Roman"/>
          <w:lang w:val="en-US"/>
        </w:rPr>
        <w:t>SchmalenbachH</w:t>
      </w:r>
      <w:r w:rsidRPr="00D67DAA">
        <w:rPr>
          <w:rFonts w:ascii="Times New Roman" w:hAnsi="Times New Roman" w:cs="Times New Roman"/>
          <w:lang w:val="en-US"/>
        </w:rPr>
        <w:t xml:space="preserve">. </w:t>
      </w:r>
      <w:r w:rsidRPr="00F133E4">
        <w:rPr>
          <w:rFonts w:ascii="Times New Roman" w:hAnsi="Times New Roman" w:cs="Times New Roman"/>
          <w:lang w:val="en-US"/>
        </w:rPr>
        <w:t>KantsReligion</w:t>
      </w:r>
      <w:r w:rsidRPr="00D67DAA">
        <w:rPr>
          <w:rFonts w:ascii="Times New Roman" w:hAnsi="Times New Roman" w:cs="Times New Roman"/>
          <w:lang w:val="en-US"/>
        </w:rPr>
        <w:t>.</w:t>
      </w:r>
      <w:r w:rsidRPr="00F133E4">
        <w:rPr>
          <w:rFonts w:ascii="Times New Roman" w:hAnsi="Times New Roman" w:cs="Times New Roman"/>
          <w:lang w:val="en-US"/>
        </w:rPr>
        <w:t>Berlin</w:t>
      </w:r>
      <w:r w:rsidRPr="00876626">
        <w:rPr>
          <w:rFonts w:ascii="Times New Roman" w:hAnsi="Times New Roman" w:cs="Times New Roman"/>
          <w:lang w:val="en-US"/>
        </w:rPr>
        <w:t>, 1929.</w:t>
      </w:r>
    </w:p>
  </w:footnote>
  <w:footnote w:id="57">
    <w:p w:rsidR="002035F9" w:rsidRPr="00B56EC1" w:rsidRDefault="002035F9" w:rsidP="002035F9">
      <w:pPr>
        <w:pStyle w:val="a3"/>
        <w:jc w:val="both"/>
        <w:rPr>
          <w:rFonts w:ascii="Times New Roman" w:hAnsi="Times New Roman" w:cs="Times New Roman"/>
          <w:lang w:val="en-US"/>
        </w:rPr>
      </w:pPr>
      <w:r w:rsidRPr="00484569">
        <w:rPr>
          <w:rStyle w:val="a5"/>
          <w:rFonts w:ascii="Times New Roman" w:hAnsi="Times New Roman" w:cs="Times New Roman"/>
        </w:rPr>
        <w:footnoteRef/>
      </w:r>
      <w:r w:rsidRPr="00484569">
        <w:rPr>
          <w:rFonts w:ascii="Times New Roman" w:hAnsi="Times New Roman" w:cs="Times New Roman"/>
          <w:lang w:val="en-US"/>
        </w:rPr>
        <w:t xml:space="preserve"> Rust H. Kant und Kalvin // Immanuel Kant. Festschr. z. 2. Jahrhundertsfeier seines Geburtstages. Leipzig</w:t>
      </w:r>
      <w:r w:rsidRPr="00B56EC1">
        <w:rPr>
          <w:rFonts w:ascii="Times New Roman" w:hAnsi="Times New Roman" w:cs="Times New Roman"/>
          <w:lang w:val="en-US"/>
        </w:rPr>
        <w:t>, 1924.</w:t>
      </w:r>
    </w:p>
  </w:footnote>
  <w:footnote w:id="58">
    <w:p w:rsidR="002035F9" w:rsidRPr="00484569" w:rsidRDefault="002035F9" w:rsidP="002035F9">
      <w:pPr>
        <w:pStyle w:val="a3"/>
        <w:tabs>
          <w:tab w:val="left" w:pos="6375"/>
        </w:tabs>
        <w:jc w:val="both"/>
        <w:rPr>
          <w:rFonts w:ascii="Times New Roman" w:hAnsi="Times New Roman" w:cs="Times New Roman"/>
          <w:lang w:val="en-US"/>
        </w:rPr>
      </w:pPr>
      <w:r w:rsidRPr="00484569">
        <w:rPr>
          <w:rStyle w:val="a5"/>
          <w:rFonts w:ascii="Times New Roman" w:hAnsi="Times New Roman" w:cs="Times New Roman"/>
        </w:rPr>
        <w:footnoteRef/>
      </w:r>
      <w:r w:rsidRPr="00484569">
        <w:rPr>
          <w:rFonts w:ascii="Times New Roman" w:hAnsi="Times New Roman" w:cs="Times New Roman"/>
          <w:lang w:val="en-US"/>
        </w:rPr>
        <w:t xml:space="preserve"> Paulsen F. Kant, der Philosoph des Protestantismus. Berlin, 1899.; Paulsen F. Immanuel Kant: SeinLeben und seine Lehre. Stuttgart, 1898.</w:t>
      </w:r>
    </w:p>
  </w:footnote>
  <w:footnote w:id="59">
    <w:p w:rsidR="002035F9" w:rsidRPr="00AE5F2A" w:rsidRDefault="002035F9" w:rsidP="002035F9">
      <w:pPr>
        <w:pStyle w:val="a3"/>
        <w:rPr>
          <w:rFonts w:ascii="Times New Roman" w:hAnsi="Times New Roman" w:cs="Times New Roman"/>
          <w:lang w:val="en-US"/>
        </w:rPr>
      </w:pPr>
      <w:r w:rsidRPr="00801EFF">
        <w:rPr>
          <w:rStyle w:val="a5"/>
          <w:rFonts w:ascii="Times New Roman" w:hAnsi="Times New Roman" w:cs="Times New Roman"/>
        </w:rPr>
        <w:footnoteRef/>
      </w:r>
      <w:r w:rsidRPr="00801EFF">
        <w:rPr>
          <w:rFonts w:ascii="Times New Roman" w:hAnsi="Times New Roman" w:cs="Times New Roman"/>
          <w:lang w:val="en-US"/>
        </w:rPr>
        <w:t xml:space="preserve"> Kaftan J. Kant: der Philosoph des Protestantismus. </w:t>
      </w:r>
      <w:r w:rsidRPr="00AE5F2A">
        <w:rPr>
          <w:rFonts w:ascii="Times New Roman" w:hAnsi="Times New Roman" w:cs="Times New Roman"/>
          <w:lang w:val="en-US"/>
        </w:rPr>
        <w:t>Berlin, 1904.</w:t>
      </w:r>
    </w:p>
  </w:footnote>
  <w:footnote w:id="60">
    <w:p w:rsidR="002035F9" w:rsidRPr="00484569" w:rsidRDefault="002035F9" w:rsidP="002035F9">
      <w:pPr>
        <w:pStyle w:val="a3"/>
        <w:jc w:val="both"/>
        <w:rPr>
          <w:rFonts w:ascii="Times New Roman" w:hAnsi="Times New Roman" w:cs="Times New Roman"/>
          <w:lang w:val="en-US"/>
        </w:rPr>
      </w:pPr>
      <w:r w:rsidRPr="00484569">
        <w:rPr>
          <w:rStyle w:val="a5"/>
          <w:rFonts w:ascii="Times New Roman" w:hAnsi="Times New Roman" w:cs="Times New Roman"/>
        </w:rPr>
        <w:footnoteRef/>
      </w:r>
      <w:r w:rsidRPr="00484569">
        <w:rPr>
          <w:rFonts w:ascii="Times New Roman" w:hAnsi="Times New Roman" w:cs="Times New Roman"/>
          <w:lang w:val="en-US"/>
        </w:rPr>
        <w:t>Ebbinghaus Julius</w:t>
      </w:r>
      <w:r w:rsidRPr="000967F1">
        <w:rPr>
          <w:rFonts w:ascii="Times New Roman" w:hAnsi="Times New Roman" w:cs="Times New Roman"/>
          <w:lang w:val="en-US"/>
        </w:rPr>
        <w:t>.</w:t>
      </w:r>
      <w:r w:rsidRPr="00484569">
        <w:rPr>
          <w:rFonts w:ascii="Times New Roman" w:hAnsi="Times New Roman" w:cs="Times New Roman"/>
          <w:lang w:val="en-US"/>
        </w:rPr>
        <w:t>Luther und Kant (1927). // GesammelteSchriften, Bd. III: Interpretation und Kritik. Bonn, 1990.</w:t>
      </w:r>
    </w:p>
  </w:footnote>
  <w:footnote w:id="61">
    <w:p w:rsidR="002035F9" w:rsidRPr="00484569" w:rsidRDefault="002035F9" w:rsidP="002035F9">
      <w:pPr>
        <w:pStyle w:val="a3"/>
        <w:jc w:val="both"/>
        <w:rPr>
          <w:rFonts w:ascii="Times New Roman" w:hAnsi="Times New Roman" w:cs="Times New Roman"/>
          <w:lang w:val="en-US"/>
        </w:rPr>
      </w:pPr>
      <w:r w:rsidRPr="00484569">
        <w:rPr>
          <w:rStyle w:val="a5"/>
          <w:rFonts w:ascii="Times New Roman" w:hAnsi="Times New Roman" w:cs="Times New Roman"/>
        </w:rPr>
        <w:footnoteRef/>
      </w:r>
      <w:r w:rsidRPr="00484569">
        <w:rPr>
          <w:rFonts w:ascii="Times New Roman" w:hAnsi="Times New Roman" w:cs="Times New Roman"/>
          <w:lang w:val="en-US"/>
        </w:rPr>
        <w:t>Flügel O. Kant und der Protestantismus.Langensalza, 1900.</w:t>
      </w:r>
    </w:p>
  </w:footnote>
  <w:footnote w:id="62">
    <w:p w:rsidR="002035F9" w:rsidRPr="00C37CDB" w:rsidRDefault="002035F9" w:rsidP="002035F9">
      <w:pPr>
        <w:pStyle w:val="a3"/>
        <w:rPr>
          <w:lang w:val="en-US"/>
        </w:rPr>
      </w:pPr>
      <w:r>
        <w:rPr>
          <w:rStyle w:val="a5"/>
        </w:rPr>
        <w:footnoteRef/>
      </w:r>
      <w:r>
        <w:rPr>
          <w:rFonts w:ascii="Times New Roman" w:hAnsi="Times New Roman" w:cs="Times New Roman"/>
          <w:lang w:val="en-US"/>
        </w:rPr>
        <w:t>Schmidt-Biggemann</w:t>
      </w:r>
      <w:r w:rsidRPr="0085075B">
        <w:rPr>
          <w:rFonts w:ascii="Times New Roman" w:hAnsi="Times New Roman" w:cs="Times New Roman"/>
          <w:lang w:val="en-US"/>
        </w:rPr>
        <w:t xml:space="preserve"> Wilhelm, Reimarus Hermann Samuel. PhilosophiaPerennis. HistorischeUmrisseabendländischerSpiritualität in Antike, Mittelalter und FrüherNeuzeit.Frankfurt, 1998</w:t>
      </w:r>
      <w:r w:rsidRPr="00C37CDB">
        <w:rPr>
          <w:rFonts w:ascii="Times New Roman" w:hAnsi="Times New Roman" w:cs="Times New Roman"/>
          <w:lang w:val="en-US"/>
        </w:rPr>
        <w:t>.</w:t>
      </w:r>
    </w:p>
  </w:footnote>
  <w:footnote w:id="63">
    <w:p w:rsidR="002035F9" w:rsidRPr="000967F1" w:rsidRDefault="002035F9" w:rsidP="002035F9">
      <w:pPr>
        <w:pStyle w:val="a3"/>
        <w:rPr>
          <w:lang w:val="en-US"/>
        </w:rPr>
      </w:pPr>
      <w:r>
        <w:rPr>
          <w:rStyle w:val="a5"/>
        </w:rPr>
        <w:footnoteRef/>
      </w:r>
      <w:r w:rsidRPr="007C74E4">
        <w:rPr>
          <w:rFonts w:ascii="Times New Roman" w:hAnsi="Times New Roman" w:cs="Times New Roman"/>
          <w:lang w:val="en-US"/>
        </w:rPr>
        <w:t>Franz E. Deutsche Klassik und Reformation.Halle</w:t>
      </w:r>
      <w:r w:rsidRPr="000967F1">
        <w:rPr>
          <w:rFonts w:ascii="Times New Roman" w:hAnsi="Times New Roman" w:cs="Times New Roman"/>
          <w:lang w:val="en-US"/>
        </w:rPr>
        <w:t>/</w:t>
      </w:r>
      <w:r w:rsidRPr="007C74E4">
        <w:rPr>
          <w:rFonts w:ascii="Times New Roman" w:hAnsi="Times New Roman" w:cs="Times New Roman"/>
          <w:lang w:val="en-US"/>
        </w:rPr>
        <w:t>Saale</w:t>
      </w:r>
      <w:r w:rsidRPr="000967F1">
        <w:rPr>
          <w:rFonts w:ascii="Times New Roman" w:hAnsi="Times New Roman" w:cs="Times New Roman"/>
          <w:lang w:val="en-US"/>
        </w:rPr>
        <w:t>, 1937.</w:t>
      </w:r>
    </w:p>
  </w:footnote>
  <w:footnote w:id="64">
    <w:p w:rsidR="002035F9" w:rsidRPr="00B56EC1" w:rsidRDefault="002035F9" w:rsidP="002035F9">
      <w:pPr>
        <w:pStyle w:val="a3"/>
        <w:jc w:val="both"/>
        <w:rPr>
          <w:rFonts w:ascii="Times New Roman" w:hAnsi="Times New Roman" w:cs="Times New Roman"/>
          <w:lang w:val="en-US"/>
        </w:rPr>
      </w:pPr>
      <w:r>
        <w:rPr>
          <w:rStyle w:val="a5"/>
        </w:rPr>
        <w:footnoteRef/>
      </w:r>
      <w:r w:rsidRPr="00F133E4">
        <w:rPr>
          <w:rFonts w:ascii="Times New Roman" w:hAnsi="Times New Roman" w:cs="Times New Roman"/>
          <w:lang w:val="en-US"/>
        </w:rPr>
        <w:t>Yamashita Kazuya. Kant und der P</w:t>
      </w:r>
      <w:r>
        <w:rPr>
          <w:rFonts w:ascii="Times New Roman" w:hAnsi="Times New Roman" w:cs="Times New Roman"/>
          <w:lang w:val="en-US"/>
        </w:rPr>
        <w:t>ietismus.Berlin</w:t>
      </w:r>
      <w:r w:rsidRPr="00B56EC1">
        <w:rPr>
          <w:rFonts w:ascii="Times New Roman" w:hAnsi="Times New Roman" w:cs="Times New Roman"/>
          <w:lang w:val="en-US"/>
        </w:rPr>
        <w:t>, 2000.</w:t>
      </w:r>
    </w:p>
  </w:footnote>
  <w:footnote w:id="65">
    <w:p w:rsidR="002035F9" w:rsidRPr="00B56EC1" w:rsidRDefault="002035F9" w:rsidP="002035F9">
      <w:pPr>
        <w:pStyle w:val="a3"/>
        <w:jc w:val="both"/>
        <w:rPr>
          <w:rFonts w:ascii="Times New Roman" w:hAnsi="Times New Roman" w:cs="Times New Roman"/>
          <w:lang w:val="en-US"/>
        </w:rPr>
      </w:pPr>
      <w:r>
        <w:rPr>
          <w:rStyle w:val="a5"/>
        </w:rPr>
        <w:footnoteRef/>
      </w:r>
      <w:r w:rsidRPr="00F133E4">
        <w:rPr>
          <w:rFonts w:ascii="Times New Roman" w:hAnsi="Times New Roman" w:cs="Times New Roman"/>
          <w:lang w:val="en-US"/>
        </w:rPr>
        <w:t>Lehner Ulrich. KantsVorsehungskonzept auf demHintergrund der deutschenSchulphilosophie und –theologie.Vol. 149. Leide</w:t>
      </w:r>
      <w:r>
        <w:rPr>
          <w:rFonts w:ascii="Times New Roman" w:hAnsi="Times New Roman" w:cs="Times New Roman"/>
          <w:lang w:val="en-US"/>
        </w:rPr>
        <w:t>n – Boston, 2007.</w:t>
      </w:r>
    </w:p>
  </w:footnote>
  <w:footnote w:id="66">
    <w:p w:rsidR="002035F9" w:rsidRPr="004200EC" w:rsidRDefault="002035F9" w:rsidP="002035F9">
      <w:pPr>
        <w:pStyle w:val="a3"/>
        <w:jc w:val="both"/>
        <w:rPr>
          <w:rFonts w:ascii="Times New Roman" w:hAnsi="Times New Roman" w:cs="Times New Roman"/>
          <w:lang w:val="en-US"/>
        </w:rPr>
      </w:pPr>
      <w:r>
        <w:rPr>
          <w:rStyle w:val="a5"/>
        </w:rPr>
        <w:footnoteRef/>
      </w:r>
      <w:r w:rsidRPr="007C74E4">
        <w:rPr>
          <w:rFonts w:ascii="Times New Roman" w:hAnsi="Times New Roman" w:cs="Times New Roman"/>
          <w:lang w:val="en-US"/>
        </w:rPr>
        <w:t xml:space="preserve">Winter A. Kant zwischen den Konfessionen //Theologie und Philosophie. </w:t>
      </w:r>
      <w:r>
        <w:rPr>
          <w:rFonts w:ascii="Times New Roman" w:hAnsi="Times New Roman" w:cs="Times New Roman"/>
          <w:lang w:val="en-US"/>
        </w:rPr>
        <w:t>Jhrg</w:t>
      </w:r>
      <w:r w:rsidRPr="004200EC">
        <w:rPr>
          <w:rFonts w:ascii="Times New Roman" w:hAnsi="Times New Roman" w:cs="Times New Roman"/>
          <w:lang w:val="en-US"/>
        </w:rPr>
        <w:t xml:space="preserve">. 50. 1975. </w:t>
      </w:r>
      <w:r>
        <w:rPr>
          <w:rFonts w:ascii="Times New Roman" w:hAnsi="Times New Roman" w:cs="Times New Roman"/>
          <w:lang w:val="en-US"/>
        </w:rPr>
        <w:t>H</w:t>
      </w:r>
      <w:r w:rsidRPr="004200EC">
        <w:rPr>
          <w:rFonts w:ascii="Times New Roman" w:hAnsi="Times New Roman" w:cs="Times New Roman"/>
          <w:lang w:val="en-US"/>
        </w:rPr>
        <w:t>. 1.</w:t>
      </w:r>
    </w:p>
  </w:footnote>
  <w:footnote w:id="67">
    <w:p w:rsidR="002035F9" w:rsidRPr="004200EC" w:rsidRDefault="002035F9" w:rsidP="002035F9">
      <w:pPr>
        <w:pStyle w:val="a3"/>
        <w:rPr>
          <w:lang w:val="en-US"/>
        </w:rPr>
      </w:pPr>
      <w:r>
        <w:rPr>
          <w:rStyle w:val="a5"/>
        </w:rPr>
        <w:footnoteRef/>
      </w:r>
      <w:r w:rsidRPr="000A7808">
        <w:rPr>
          <w:rFonts w:ascii="Times New Roman" w:hAnsi="Times New Roman" w:cs="Times New Roman"/>
          <w:lang w:val="en-US"/>
        </w:rPr>
        <w:t>CohenH</w:t>
      </w:r>
      <w:r w:rsidRPr="004200EC">
        <w:rPr>
          <w:rFonts w:ascii="Times New Roman" w:hAnsi="Times New Roman" w:cs="Times New Roman"/>
          <w:lang w:val="en-US"/>
        </w:rPr>
        <w:t xml:space="preserve">. </w:t>
      </w:r>
      <w:r w:rsidRPr="000A7808">
        <w:rPr>
          <w:rFonts w:ascii="Times New Roman" w:hAnsi="Times New Roman" w:cs="Times New Roman"/>
          <w:lang w:val="en-US"/>
        </w:rPr>
        <w:t>KantsBegr</w:t>
      </w:r>
      <w:r w:rsidRPr="004200EC">
        <w:rPr>
          <w:rFonts w:ascii="Times New Roman" w:hAnsi="Times New Roman" w:cs="Times New Roman"/>
          <w:lang w:val="en-US"/>
        </w:rPr>
        <w:t>ü</w:t>
      </w:r>
      <w:r w:rsidRPr="000A7808">
        <w:rPr>
          <w:rFonts w:ascii="Times New Roman" w:hAnsi="Times New Roman" w:cs="Times New Roman"/>
          <w:lang w:val="en-US"/>
        </w:rPr>
        <w:t>ndungderEthiknebstihrenAnwendungenaufRecht</w:t>
      </w:r>
      <w:r w:rsidRPr="004200EC">
        <w:rPr>
          <w:rFonts w:ascii="Times New Roman" w:hAnsi="Times New Roman" w:cs="Times New Roman"/>
          <w:lang w:val="en-US"/>
        </w:rPr>
        <w:t xml:space="preserve">, </w:t>
      </w:r>
      <w:r w:rsidRPr="000A7808">
        <w:rPr>
          <w:rFonts w:ascii="Times New Roman" w:hAnsi="Times New Roman" w:cs="Times New Roman"/>
          <w:lang w:val="en-US"/>
        </w:rPr>
        <w:t>ReligionundGeschichte</w:t>
      </w:r>
      <w:r w:rsidRPr="004200EC">
        <w:rPr>
          <w:rFonts w:ascii="Times New Roman" w:hAnsi="Times New Roman" w:cs="Times New Roman"/>
          <w:lang w:val="en-US"/>
        </w:rPr>
        <w:t>.</w:t>
      </w:r>
      <w:r w:rsidRPr="000A7808">
        <w:rPr>
          <w:rFonts w:ascii="Times New Roman" w:hAnsi="Times New Roman" w:cs="Times New Roman"/>
          <w:lang w:val="en-US"/>
        </w:rPr>
        <w:t>Berlin</w:t>
      </w:r>
      <w:r w:rsidRPr="004200EC">
        <w:rPr>
          <w:rFonts w:ascii="Times New Roman" w:hAnsi="Times New Roman" w:cs="Times New Roman"/>
          <w:lang w:val="en-US"/>
        </w:rPr>
        <w:t>, 1910.</w:t>
      </w:r>
    </w:p>
  </w:footnote>
  <w:footnote w:id="68">
    <w:p w:rsidR="002035F9" w:rsidRPr="0077045B" w:rsidRDefault="002035F9" w:rsidP="002035F9">
      <w:pPr>
        <w:pStyle w:val="a3"/>
        <w:rPr>
          <w:lang w:val="en-US"/>
        </w:rPr>
      </w:pPr>
      <w:r>
        <w:rPr>
          <w:rStyle w:val="a5"/>
        </w:rPr>
        <w:footnoteRef/>
      </w:r>
      <w:r w:rsidRPr="00FF5E38">
        <w:rPr>
          <w:rFonts w:ascii="Times New Roman" w:hAnsi="Times New Roman" w:cs="Times New Roman"/>
          <w:lang w:val="en-US"/>
        </w:rPr>
        <w:t>D</w:t>
      </w:r>
      <w:r w:rsidRPr="0077045B">
        <w:rPr>
          <w:rFonts w:ascii="Times New Roman" w:hAnsi="Times New Roman" w:cs="Times New Roman"/>
          <w:lang w:val="en-US"/>
        </w:rPr>
        <w:t>ü</w:t>
      </w:r>
      <w:r w:rsidRPr="00FF5E38">
        <w:rPr>
          <w:rFonts w:ascii="Times New Roman" w:hAnsi="Times New Roman" w:cs="Times New Roman"/>
          <w:lang w:val="en-US"/>
        </w:rPr>
        <w:t>singK</w:t>
      </w:r>
      <w:r w:rsidRPr="0077045B">
        <w:rPr>
          <w:rFonts w:ascii="Times New Roman" w:hAnsi="Times New Roman" w:cs="Times New Roman"/>
          <w:lang w:val="en-US"/>
        </w:rPr>
        <w:t xml:space="preserve">. </w:t>
      </w:r>
      <w:r w:rsidRPr="00FF5E38">
        <w:rPr>
          <w:rFonts w:ascii="Times New Roman" w:hAnsi="Times New Roman" w:cs="Times New Roman"/>
          <w:lang w:val="en-US"/>
        </w:rPr>
        <w:t>DieRezeptionderKantischenPostulatenlehreindenfr</w:t>
      </w:r>
      <w:r w:rsidRPr="0077045B">
        <w:rPr>
          <w:rFonts w:ascii="Times New Roman" w:hAnsi="Times New Roman" w:cs="Times New Roman"/>
          <w:lang w:val="en-US"/>
        </w:rPr>
        <w:t>ü</w:t>
      </w:r>
      <w:r w:rsidRPr="00FF5E38">
        <w:rPr>
          <w:rFonts w:ascii="Times New Roman" w:hAnsi="Times New Roman" w:cs="Times New Roman"/>
          <w:lang w:val="en-US"/>
        </w:rPr>
        <w:t>hen</w:t>
      </w:r>
      <w:r w:rsidRPr="00A42750">
        <w:rPr>
          <w:rFonts w:ascii="Times New Roman" w:hAnsi="Times New Roman" w:cs="Times New Roman"/>
          <w:lang w:val="en-US"/>
        </w:rPr>
        <w:t>philosophischenEntw</w:t>
      </w:r>
      <w:r w:rsidRPr="0077045B">
        <w:rPr>
          <w:rFonts w:ascii="Times New Roman" w:hAnsi="Times New Roman" w:cs="Times New Roman"/>
          <w:lang w:val="en-US"/>
        </w:rPr>
        <w:t>ü</w:t>
      </w:r>
      <w:r w:rsidRPr="00A42750">
        <w:rPr>
          <w:rFonts w:ascii="Times New Roman" w:hAnsi="Times New Roman" w:cs="Times New Roman"/>
          <w:lang w:val="en-US"/>
        </w:rPr>
        <w:t>rfenSchellingsundHegels</w:t>
      </w:r>
      <w:r w:rsidRPr="0077045B">
        <w:rPr>
          <w:rFonts w:ascii="Times New Roman" w:hAnsi="Times New Roman" w:cs="Times New Roman"/>
          <w:lang w:val="en-US"/>
        </w:rPr>
        <w:t xml:space="preserve"> // </w:t>
      </w:r>
      <w:r w:rsidRPr="00A42750">
        <w:rPr>
          <w:rFonts w:ascii="Times New Roman" w:hAnsi="Times New Roman" w:cs="Times New Roman"/>
          <w:lang w:val="en-US"/>
        </w:rPr>
        <w:t>R</w:t>
      </w:r>
      <w:r w:rsidRPr="0077045B">
        <w:rPr>
          <w:rFonts w:ascii="Times New Roman" w:hAnsi="Times New Roman" w:cs="Times New Roman"/>
          <w:lang w:val="en-US"/>
        </w:rPr>
        <w:t>ü</w:t>
      </w:r>
      <w:r w:rsidRPr="00A42750">
        <w:rPr>
          <w:rFonts w:ascii="Times New Roman" w:hAnsi="Times New Roman" w:cs="Times New Roman"/>
          <w:lang w:val="en-US"/>
        </w:rPr>
        <w:t>digerBubner</w:t>
      </w:r>
      <w:r w:rsidRPr="0077045B">
        <w:rPr>
          <w:rFonts w:ascii="Times New Roman" w:hAnsi="Times New Roman" w:cs="Times New Roman"/>
          <w:lang w:val="en-US"/>
        </w:rPr>
        <w:t xml:space="preserve"> (</w:t>
      </w:r>
      <w:r w:rsidRPr="00A42750">
        <w:rPr>
          <w:rFonts w:ascii="Times New Roman" w:hAnsi="Times New Roman" w:cs="Times New Roman"/>
          <w:lang w:val="en-US"/>
        </w:rPr>
        <w:t>Hrsg</w:t>
      </w:r>
      <w:r>
        <w:rPr>
          <w:rFonts w:ascii="Times New Roman" w:hAnsi="Times New Roman" w:cs="Times New Roman"/>
          <w:lang w:val="en-US"/>
        </w:rPr>
        <w:t>.).</w:t>
      </w:r>
      <w:r w:rsidRPr="00A42750">
        <w:rPr>
          <w:rFonts w:ascii="Times New Roman" w:hAnsi="Times New Roman" w:cs="Times New Roman"/>
          <w:lang w:val="en-US"/>
        </w:rPr>
        <w:t>Das</w:t>
      </w:r>
      <w:r w:rsidRPr="0077045B">
        <w:rPr>
          <w:rFonts w:ascii="Times New Roman" w:hAnsi="Times New Roman" w:cs="Times New Roman"/>
          <w:lang w:val="en-US"/>
        </w:rPr>
        <w:t>ä</w:t>
      </w:r>
      <w:r w:rsidRPr="00A42750">
        <w:rPr>
          <w:rFonts w:ascii="Times New Roman" w:hAnsi="Times New Roman" w:cs="Times New Roman"/>
          <w:lang w:val="en-US"/>
        </w:rPr>
        <w:t>ltesteSystemprogramm</w:t>
      </w:r>
      <w:r w:rsidRPr="0077045B">
        <w:rPr>
          <w:rFonts w:ascii="Times New Roman" w:hAnsi="Times New Roman" w:cs="Times New Roman"/>
          <w:lang w:val="en-US"/>
        </w:rPr>
        <w:t>.</w:t>
      </w:r>
      <w:r w:rsidRPr="00A42750">
        <w:rPr>
          <w:rFonts w:ascii="Times New Roman" w:hAnsi="Times New Roman" w:cs="Times New Roman"/>
          <w:lang w:val="en-US"/>
        </w:rPr>
        <w:t>StudienzurFr</w:t>
      </w:r>
      <w:r w:rsidRPr="0077045B">
        <w:rPr>
          <w:rFonts w:ascii="Times New Roman" w:hAnsi="Times New Roman" w:cs="Times New Roman"/>
          <w:lang w:val="en-US"/>
        </w:rPr>
        <w:t>ü</w:t>
      </w:r>
      <w:r w:rsidRPr="00A42750">
        <w:rPr>
          <w:rFonts w:ascii="Times New Roman" w:hAnsi="Times New Roman" w:cs="Times New Roman"/>
          <w:lang w:val="en-US"/>
        </w:rPr>
        <w:t>hgeschichtedesd</w:t>
      </w:r>
      <w:r>
        <w:rPr>
          <w:rFonts w:ascii="Times New Roman" w:hAnsi="Times New Roman" w:cs="Times New Roman"/>
          <w:lang w:val="en-US"/>
        </w:rPr>
        <w:t>eutschenIdealismus.Bonn</w:t>
      </w:r>
      <w:r w:rsidRPr="0077045B">
        <w:rPr>
          <w:rFonts w:ascii="Times New Roman" w:hAnsi="Times New Roman" w:cs="Times New Roman"/>
          <w:lang w:val="en-US"/>
        </w:rPr>
        <w:t xml:space="preserve">, 1973; </w:t>
      </w:r>
      <w:r>
        <w:rPr>
          <w:rFonts w:ascii="Times New Roman" w:hAnsi="Times New Roman" w:cs="Times New Roman"/>
          <w:lang w:val="en-US"/>
        </w:rPr>
        <w:t>D</w:t>
      </w:r>
      <w:r w:rsidRPr="0077045B">
        <w:rPr>
          <w:rFonts w:ascii="Times New Roman" w:hAnsi="Times New Roman" w:cs="Times New Roman"/>
          <w:lang w:val="en-US"/>
        </w:rPr>
        <w:t>ü</w:t>
      </w:r>
      <w:r>
        <w:rPr>
          <w:rFonts w:ascii="Times New Roman" w:hAnsi="Times New Roman" w:cs="Times New Roman"/>
          <w:lang w:val="en-US"/>
        </w:rPr>
        <w:t>singK</w:t>
      </w:r>
      <w:r w:rsidRPr="0077045B">
        <w:rPr>
          <w:rFonts w:ascii="Times New Roman" w:hAnsi="Times New Roman" w:cs="Times New Roman"/>
          <w:lang w:val="en-US"/>
        </w:rPr>
        <w:t xml:space="preserve">. </w:t>
      </w:r>
      <w:r w:rsidRPr="00A42750">
        <w:rPr>
          <w:rFonts w:ascii="Times New Roman" w:hAnsi="Times New Roman" w:cs="Times New Roman"/>
          <w:lang w:val="en-US"/>
        </w:rPr>
        <w:t>DasProblemdesh</w:t>
      </w:r>
      <w:r w:rsidRPr="0077045B">
        <w:rPr>
          <w:rFonts w:ascii="Times New Roman" w:hAnsi="Times New Roman" w:cs="Times New Roman"/>
          <w:lang w:val="en-US"/>
        </w:rPr>
        <w:t>ö</w:t>
      </w:r>
      <w:r w:rsidRPr="00A42750">
        <w:rPr>
          <w:rFonts w:ascii="Times New Roman" w:hAnsi="Times New Roman" w:cs="Times New Roman"/>
          <w:lang w:val="en-US"/>
        </w:rPr>
        <w:t>chstenGutesinKantspraktischer</w:t>
      </w:r>
      <w:r w:rsidRPr="00B80C11">
        <w:rPr>
          <w:rFonts w:ascii="Times New Roman" w:hAnsi="Times New Roman" w:cs="Times New Roman"/>
          <w:lang w:val="en-US"/>
        </w:rPr>
        <w:t>Philosophie</w:t>
      </w:r>
      <w:r w:rsidRPr="0077045B">
        <w:rPr>
          <w:rFonts w:ascii="Times New Roman" w:hAnsi="Times New Roman" w:cs="Times New Roman"/>
          <w:lang w:val="en-US"/>
        </w:rPr>
        <w:t xml:space="preserve"> // </w:t>
      </w:r>
      <w:r w:rsidRPr="00B80C11">
        <w:rPr>
          <w:rFonts w:ascii="Times New Roman" w:hAnsi="Times New Roman" w:cs="Times New Roman"/>
          <w:lang w:val="en-US"/>
        </w:rPr>
        <w:t>Kant</w:t>
      </w:r>
      <w:r w:rsidRPr="0077045B">
        <w:rPr>
          <w:rFonts w:ascii="Times New Roman" w:hAnsi="Times New Roman" w:cs="Times New Roman"/>
          <w:lang w:val="en-US"/>
        </w:rPr>
        <w:t>-</w:t>
      </w:r>
      <w:r w:rsidRPr="00B80C11">
        <w:rPr>
          <w:rFonts w:ascii="Times New Roman" w:hAnsi="Times New Roman" w:cs="Times New Roman"/>
          <w:lang w:val="en-US"/>
        </w:rPr>
        <w:t>Studien</w:t>
      </w:r>
      <w:r w:rsidRPr="0077045B">
        <w:rPr>
          <w:rFonts w:ascii="Times New Roman" w:hAnsi="Times New Roman" w:cs="Times New Roman"/>
          <w:lang w:val="en-US"/>
        </w:rPr>
        <w:t xml:space="preserve"> 62 (1971).</w:t>
      </w:r>
    </w:p>
  </w:footnote>
  <w:footnote w:id="69">
    <w:p w:rsidR="002035F9" w:rsidRPr="007643E4" w:rsidRDefault="002035F9" w:rsidP="002035F9">
      <w:pPr>
        <w:pStyle w:val="a3"/>
        <w:rPr>
          <w:lang w:val="en-US"/>
        </w:rPr>
      </w:pPr>
      <w:r>
        <w:rPr>
          <w:rStyle w:val="a5"/>
        </w:rPr>
        <w:footnoteRef/>
      </w:r>
      <w:r w:rsidRPr="00D31017">
        <w:rPr>
          <w:rFonts w:ascii="Times New Roman" w:hAnsi="Times New Roman" w:cs="Times New Roman"/>
          <w:lang w:val="en-US"/>
        </w:rPr>
        <w:t>BurggrafVolker</w:t>
      </w:r>
      <w:r w:rsidRPr="0077045B">
        <w:rPr>
          <w:rFonts w:ascii="Times New Roman" w:hAnsi="Times New Roman" w:cs="Times New Roman"/>
          <w:lang w:val="en-US"/>
        </w:rPr>
        <w:t>-</w:t>
      </w:r>
      <w:r w:rsidRPr="00D31017">
        <w:rPr>
          <w:rFonts w:ascii="Times New Roman" w:hAnsi="Times New Roman" w:cs="Times New Roman"/>
          <w:lang w:val="en-US"/>
        </w:rPr>
        <w:t>Herbert</w:t>
      </w:r>
      <w:r w:rsidRPr="0077045B">
        <w:rPr>
          <w:rFonts w:ascii="Times New Roman" w:hAnsi="Times New Roman" w:cs="Times New Roman"/>
          <w:lang w:val="en-US"/>
        </w:rPr>
        <w:t xml:space="preserve">. </w:t>
      </w:r>
      <w:r w:rsidRPr="00D31017">
        <w:rPr>
          <w:rFonts w:ascii="Times New Roman" w:hAnsi="Times New Roman" w:cs="Times New Roman"/>
          <w:lang w:val="en-US"/>
        </w:rPr>
        <w:t>InteressenundImperativebeiKant</w:t>
      </w:r>
      <w:r w:rsidRPr="00EC097A">
        <w:rPr>
          <w:rFonts w:ascii="Times New Roman" w:hAnsi="Times New Roman" w:cs="Times New Roman"/>
          <w:lang w:val="en-US"/>
        </w:rPr>
        <w:t>.</w:t>
      </w:r>
      <w:r w:rsidRPr="00D31017">
        <w:rPr>
          <w:rFonts w:ascii="Times New Roman" w:hAnsi="Times New Roman" w:cs="Times New Roman"/>
          <w:lang w:val="en-US"/>
        </w:rPr>
        <w:t>Inaugural</w:t>
      </w:r>
      <w:r w:rsidRPr="00EC097A">
        <w:rPr>
          <w:rFonts w:ascii="Times New Roman" w:hAnsi="Times New Roman" w:cs="Times New Roman"/>
          <w:lang w:val="en-US"/>
        </w:rPr>
        <w:t xml:space="preserve"> - </w:t>
      </w:r>
      <w:r w:rsidRPr="00D31017">
        <w:rPr>
          <w:rFonts w:ascii="Times New Roman" w:hAnsi="Times New Roman" w:cs="Times New Roman"/>
          <w:lang w:val="en-US"/>
        </w:rPr>
        <w:t>DissertationzurErlangungderDoktorw</w:t>
      </w:r>
      <w:r w:rsidRPr="00EC097A">
        <w:rPr>
          <w:rFonts w:ascii="Times New Roman" w:hAnsi="Times New Roman" w:cs="Times New Roman"/>
          <w:lang w:val="en-US"/>
        </w:rPr>
        <w:t>ü</w:t>
      </w:r>
      <w:r w:rsidRPr="00D31017">
        <w:rPr>
          <w:rFonts w:ascii="Times New Roman" w:hAnsi="Times New Roman" w:cs="Times New Roman"/>
          <w:lang w:val="en-US"/>
        </w:rPr>
        <w:t>rdederPhilosophischenFakult</w:t>
      </w:r>
      <w:r w:rsidRPr="00EC097A">
        <w:rPr>
          <w:rFonts w:ascii="Times New Roman" w:hAnsi="Times New Roman" w:cs="Times New Roman"/>
          <w:lang w:val="en-US"/>
        </w:rPr>
        <w:t>ä</w:t>
      </w:r>
      <w:r w:rsidRPr="00D31017">
        <w:rPr>
          <w:rFonts w:ascii="Times New Roman" w:hAnsi="Times New Roman" w:cs="Times New Roman"/>
          <w:lang w:val="en-US"/>
        </w:rPr>
        <w:t>t</w:t>
      </w:r>
      <w:r w:rsidRPr="00EC097A">
        <w:rPr>
          <w:rFonts w:ascii="Times New Roman" w:hAnsi="Times New Roman" w:cs="Times New Roman"/>
          <w:lang w:val="en-US"/>
        </w:rPr>
        <w:t xml:space="preserve">. </w:t>
      </w:r>
      <w:r w:rsidRPr="00D31017">
        <w:rPr>
          <w:rFonts w:ascii="Times New Roman" w:hAnsi="Times New Roman" w:cs="Times New Roman"/>
          <w:lang w:val="en-US"/>
        </w:rPr>
        <w:t>Bohn</w:t>
      </w:r>
      <w:r>
        <w:rPr>
          <w:rFonts w:ascii="Times New Roman" w:hAnsi="Times New Roman" w:cs="Times New Roman"/>
          <w:lang w:val="en-US"/>
        </w:rPr>
        <w:t>, 2003.</w:t>
      </w:r>
    </w:p>
  </w:footnote>
  <w:footnote w:id="70">
    <w:p w:rsidR="002035F9" w:rsidRPr="00A156E5" w:rsidRDefault="002035F9" w:rsidP="002035F9">
      <w:pPr>
        <w:pStyle w:val="a3"/>
        <w:rPr>
          <w:lang w:val="en-US"/>
        </w:rPr>
      </w:pPr>
      <w:r>
        <w:rPr>
          <w:rStyle w:val="a5"/>
        </w:rPr>
        <w:footnoteRef/>
      </w:r>
      <w:r>
        <w:rPr>
          <w:rFonts w:ascii="Times New Roman" w:hAnsi="Times New Roman" w:cs="Times New Roman"/>
          <w:lang w:val="en-US"/>
        </w:rPr>
        <w:t>Cramer Konrad.</w:t>
      </w:r>
      <w:r w:rsidRPr="00D93574">
        <w:rPr>
          <w:rFonts w:ascii="Times New Roman" w:hAnsi="Times New Roman" w:cs="Times New Roman"/>
          <w:lang w:val="en-US"/>
        </w:rPr>
        <w:t>Metaphysik und Erfahrung in KantsGrundlegung der Ethik // Ne</w:t>
      </w:r>
      <w:r>
        <w:rPr>
          <w:rFonts w:ascii="Times New Roman" w:hAnsi="Times New Roman" w:cs="Times New Roman"/>
          <w:lang w:val="en-US"/>
        </w:rPr>
        <w:t>ue</w:t>
      </w:r>
      <w:r w:rsidRPr="00D93574">
        <w:rPr>
          <w:rFonts w:ascii="Times New Roman" w:hAnsi="Times New Roman" w:cs="Times New Roman"/>
          <w:lang w:val="en-US"/>
        </w:rPr>
        <w:t>HeftefürPhilosophie, Heft 30/31 (1990).</w:t>
      </w:r>
    </w:p>
  </w:footnote>
  <w:footnote w:id="71">
    <w:p w:rsidR="002035F9" w:rsidRPr="0094393E" w:rsidRDefault="002035F9" w:rsidP="002035F9">
      <w:pPr>
        <w:pStyle w:val="a3"/>
        <w:rPr>
          <w:lang w:val="en-US"/>
        </w:rPr>
      </w:pPr>
      <w:r>
        <w:rPr>
          <w:rStyle w:val="a5"/>
        </w:rPr>
        <w:footnoteRef/>
      </w:r>
      <w:r w:rsidRPr="0085075B">
        <w:rPr>
          <w:rFonts w:ascii="Times New Roman" w:hAnsi="Times New Roman" w:cs="Times New Roman"/>
          <w:lang w:val="en-US"/>
        </w:rPr>
        <w:t>FörsterEckart</w:t>
      </w:r>
      <w:r>
        <w:rPr>
          <w:rFonts w:ascii="Times New Roman" w:hAnsi="Times New Roman" w:cs="Times New Roman"/>
          <w:lang w:val="en-US"/>
        </w:rPr>
        <w:t>.</w:t>
      </w:r>
      <w:r w:rsidRPr="0085075B">
        <w:rPr>
          <w:rFonts w:ascii="Times New Roman" w:hAnsi="Times New Roman" w:cs="Times New Roman"/>
          <w:lang w:val="en-US"/>
        </w:rPr>
        <w:t xml:space="preserve"> «Was darfichhoffen?»Zum Problem der Vereinbarkeit von theoretischer und praktischerVernunftbei Immanuel Kant // ZeitschriftfürphilosophischeForschung, 46 (1992</w:t>
      </w:r>
      <w:r w:rsidRPr="0094393E">
        <w:rPr>
          <w:rFonts w:ascii="Times New Roman" w:hAnsi="Times New Roman" w:cs="Times New Roman"/>
          <w:lang w:val="en-US"/>
        </w:rPr>
        <w:t>).</w:t>
      </w:r>
    </w:p>
  </w:footnote>
  <w:footnote w:id="72">
    <w:p w:rsidR="002035F9" w:rsidRPr="0094393E" w:rsidRDefault="002035F9" w:rsidP="002035F9">
      <w:pPr>
        <w:pStyle w:val="a3"/>
        <w:rPr>
          <w:lang w:val="en-US"/>
        </w:rPr>
      </w:pPr>
      <w:r>
        <w:rPr>
          <w:rStyle w:val="a5"/>
        </w:rPr>
        <w:footnoteRef/>
      </w:r>
      <w:r>
        <w:rPr>
          <w:rFonts w:ascii="Times New Roman" w:hAnsi="Times New Roman" w:cs="Times New Roman"/>
          <w:lang w:val="en-US"/>
        </w:rPr>
        <w:t>Sprute J</w:t>
      </w:r>
      <w:r w:rsidRPr="0078190B">
        <w:rPr>
          <w:rFonts w:ascii="Times New Roman" w:hAnsi="Times New Roman" w:cs="Times New Roman"/>
          <w:lang w:val="en-US"/>
        </w:rPr>
        <w:t>.</w:t>
      </w:r>
      <w:r w:rsidRPr="0085075B">
        <w:rPr>
          <w:rFonts w:ascii="Times New Roman" w:hAnsi="Times New Roman" w:cs="Times New Roman"/>
          <w:lang w:val="en-US"/>
        </w:rPr>
        <w:t>ReligionsphilosophischeAspekte der kantischenEthik. Die Funktion der Postulatenlehre/ NeueZeitschriftfürSystematischeTheologie und Religionsphilosophie 46 (2004</w:t>
      </w:r>
      <w:r w:rsidRPr="0094393E">
        <w:rPr>
          <w:rFonts w:ascii="Times New Roman" w:hAnsi="Times New Roman" w:cs="Times New Roman"/>
          <w:lang w:val="en-US"/>
        </w:rPr>
        <w:t>).</w:t>
      </w:r>
    </w:p>
  </w:footnote>
  <w:footnote w:id="73">
    <w:p w:rsidR="002035F9" w:rsidRPr="00463A8C" w:rsidRDefault="002035F9" w:rsidP="002035F9">
      <w:pPr>
        <w:pStyle w:val="a3"/>
        <w:rPr>
          <w:lang w:val="en-US"/>
        </w:rPr>
      </w:pPr>
      <w:r>
        <w:rPr>
          <w:rStyle w:val="a5"/>
        </w:rPr>
        <w:footnoteRef/>
      </w:r>
      <w:r w:rsidRPr="00B80C11">
        <w:rPr>
          <w:rFonts w:ascii="Times New Roman" w:hAnsi="Times New Roman" w:cs="Times New Roman"/>
          <w:lang w:val="en-US"/>
        </w:rPr>
        <w:t>F</w:t>
      </w:r>
      <w:r w:rsidRPr="00463A8C">
        <w:rPr>
          <w:rFonts w:ascii="Times New Roman" w:hAnsi="Times New Roman" w:cs="Times New Roman"/>
          <w:lang w:val="en-US"/>
        </w:rPr>
        <w:t>ö</w:t>
      </w:r>
      <w:r w:rsidRPr="00B80C11">
        <w:rPr>
          <w:rFonts w:ascii="Times New Roman" w:hAnsi="Times New Roman" w:cs="Times New Roman"/>
          <w:lang w:val="en-US"/>
        </w:rPr>
        <w:t>rsterEckart</w:t>
      </w:r>
      <w:r>
        <w:rPr>
          <w:rFonts w:ascii="Times New Roman" w:hAnsi="Times New Roman" w:cs="Times New Roman"/>
          <w:lang w:val="en-US"/>
        </w:rPr>
        <w:t>.</w:t>
      </w:r>
      <w:r w:rsidRPr="00B80C11">
        <w:rPr>
          <w:rFonts w:ascii="Times New Roman" w:hAnsi="Times New Roman" w:cs="Times New Roman"/>
          <w:lang w:val="en-US"/>
        </w:rPr>
        <w:t>DieWandlungeninKantsGotteslehre</w:t>
      </w:r>
      <w:r w:rsidRPr="00463A8C">
        <w:rPr>
          <w:rFonts w:ascii="Times New Roman" w:hAnsi="Times New Roman" w:cs="Times New Roman"/>
          <w:lang w:val="en-US"/>
        </w:rPr>
        <w:t xml:space="preserve"> // </w:t>
      </w:r>
      <w:r w:rsidRPr="00B80C11">
        <w:rPr>
          <w:rFonts w:ascii="Times New Roman" w:hAnsi="Times New Roman" w:cs="Times New Roman"/>
          <w:lang w:val="en-US"/>
        </w:rPr>
        <w:t>Zeitschriftf</w:t>
      </w:r>
      <w:r w:rsidRPr="00463A8C">
        <w:rPr>
          <w:rFonts w:ascii="Times New Roman" w:hAnsi="Times New Roman" w:cs="Times New Roman"/>
          <w:lang w:val="en-US"/>
        </w:rPr>
        <w:t>ü</w:t>
      </w:r>
      <w:r w:rsidRPr="00B80C11">
        <w:rPr>
          <w:rFonts w:ascii="Times New Roman" w:hAnsi="Times New Roman" w:cs="Times New Roman"/>
          <w:lang w:val="en-US"/>
        </w:rPr>
        <w:t>rphilosophischeForschung</w:t>
      </w:r>
      <w:r w:rsidRPr="00463A8C">
        <w:rPr>
          <w:rFonts w:ascii="Times New Roman" w:hAnsi="Times New Roman" w:cs="Times New Roman"/>
          <w:lang w:val="en-US"/>
        </w:rPr>
        <w:t>, 52 (1998).</w:t>
      </w:r>
    </w:p>
  </w:footnote>
  <w:footnote w:id="74">
    <w:p w:rsidR="002035F9" w:rsidRPr="00FA4DF2" w:rsidRDefault="002035F9" w:rsidP="002035F9">
      <w:pPr>
        <w:pStyle w:val="a3"/>
        <w:rPr>
          <w:lang w:val="en-US"/>
        </w:rPr>
      </w:pPr>
      <w:r>
        <w:rPr>
          <w:rStyle w:val="a5"/>
        </w:rPr>
        <w:footnoteRef/>
      </w:r>
      <w:r w:rsidRPr="002819BF">
        <w:rPr>
          <w:rFonts w:ascii="Times New Roman" w:hAnsi="Times New Roman" w:cs="Times New Roman"/>
          <w:lang w:val="en-US"/>
        </w:rPr>
        <w:t>KopperJ</w:t>
      </w:r>
      <w:r w:rsidRPr="00BC72AC">
        <w:rPr>
          <w:rFonts w:ascii="Times New Roman" w:hAnsi="Times New Roman" w:cs="Times New Roman"/>
          <w:lang w:val="en-US"/>
        </w:rPr>
        <w:t>. «</w:t>
      </w:r>
      <w:r w:rsidRPr="002819BF">
        <w:rPr>
          <w:rFonts w:ascii="Times New Roman" w:hAnsi="Times New Roman" w:cs="Times New Roman"/>
          <w:lang w:val="en-US"/>
        </w:rPr>
        <w:t>KantsGotteslehre</w:t>
      </w:r>
      <w:r w:rsidRPr="00BC72AC">
        <w:rPr>
          <w:rFonts w:ascii="Times New Roman" w:hAnsi="Times New Roman" w:cs="Times New Roman"/>
          <w:lang w:val="en-US"/>
        </w:rPr>
        <w:t xml:space="preserve">» // </w:t>
      </w:r>
      <w:r w:rsidRPr="002819BF">
        <w:rPr>
          <w:rFonts w:ascii="Times New Roman" w:hAnsi="Times New Roman" w:cs="Times New Roman"/>
          <w:lang w:val="en-US"/>
        </w:rPr>
        <w:t>Kant</w:t>
      </w:r>
      <w:r w:rsidRPr="00BC72AC">
        <w:rPr>
          <w:rFonts w:ascii="Times New Roman" w:hAnsi="Times New Roman" w:cs="Times New Roman"/>
          <w:lang w:val="en-US"/>
        </w:rPr>
        <w:t>-</w:t>
      </w:r>
      <w:r w:rsidRPr="002819BF">
        <w:rPr>
          <w:rFonts w:ascii="Times New Roman" w:hAnsi="Times New Roman" w:cs="Times New Roman"/>
          <w:lang w:val="en-US"/>
        </w:rPr>
        <w:t>Studien</w:t>
      </w:r>
      <w:r>
        <w:rPr>
          <w:rFonts w:ascii="Times New Roman" w:hAnsi="Times New Roman" w:cs="Times New Roman"/>
          <w:lang w:val="en-US"/>
        </w:rPr>
        <w:t>, 47 (1955/56)</w:t>
      </w:r>
      <w:r w:rsidRPr="00FA4DF2">
        <w:rPr>
          <w:rFonts w:ascii="Times New Roman" w:hAnsi="Times New Roman" w:cs="Times New Roman"/>
          <w:lang w:val="en-US"/>
        </w:rPr>
        <w:t>.</w:t>
      </w:r>
    </w:p>
  </w:footnote>
  <w:footnote w:id="75">
    <w:p w:rsidR="002035F9" w:rsidRPr="00BC72AC" w:rsidRDefault="002035F9" w:rsidP="002035F9">
      <w:pPr>
        <w:pStyle w:val="a3"/>
        <w:rPr>
          <w:lang w:val="en-US"/>
        </w:rPr>
      </w:pPr>
      <w:r>
        <w:rPr>
          <w:rStyle w:val="a5"/>
        </w:rPr>
        <w:footnoteRef/>
      </w:r>
      <w:r w:rsidRPr="00D31017">
        <w:rPr>
          <w:rFonts w:ascii="Times New Roman" w:hAnsi="Times New Roman" w:cs="Times New Roman"/>
          <w:lang w:val="en-US"/>
        </w:rPr>
        <w:t>CortinaA</w:t>
      </w:r>
      <w:r w:rsidRPr="00BC72AC">
        <w:rPr>
          <w:rFonts w:ascii="Times New Roman" w:hAnsi="Times New Roman" w:cs="Times New Roman"/>
          <w:lang w:val="en-US"/>
        </w:rPr>
        <w:t>. «</w:t>
      </w:r>
      <w:r w:rsidRPr="00D31017">
        <w:rPr>
          <w:rFonts w:ascii="Times New Roman" w:hAnsi="Times New Roman" w:cs="Times New Roman"/>
          <w:lang w:val="en-US"/>
        </w:rPr>
        <w:t>DieAufl</w:t>
      </w:r>
      <w:r w:rsidRPr="00BC72AC">
        <w:rPr>
          <w:rFonts w:ascii="Times New Roman" w:hAnsi="Times New Roman" w:cs="Times New Roman"/>
          <w:lang w:val="en-US"/>
        </w:rPr>
        <w:t>ö</w:t>
      </w:r>
      <w:r w:rsidRPr="00D31017">
        <w:rPr>
          <w:rFonts w:ascii="Times New Roman" w:hAnsi="Times New Roman" w:cs="Times New Roman"/>
          <w:lang w:val="en-US"/>
        </w:rPr>
        <w:t>sungdesreligi</w:t>
      </w:r>
      <w:r w:rsidRPr="00BC72AC">
        <w:rPr>
          <w:rFonts w:ascii="Times New Roman" w:hAnsi="Times New Roman" w:cs="Times New Roman"/>
          <w:lang w:val="en-US"/>
        </w:rPr>
        <w:t>ö</w:t>
      </w:r>
      <w:r w:rsidRPr="00D31017">
        <w:rPr>
          <w:rFonts w:ascii="Times New Roman" w:hAnsi="Times New Roman" w:cs="Times New Roman"/>
          <w:lang w:val="en-US"/>
        </w:rPr>
        <w:t>senGottesbegriffsimOpuspostumumKants</w:t>
      </w:r>
      <w:r>
        <w:rPr>
          <w:rFonts w:ascii="Times New Roman" w:hAnsi="Times New Roman" w:cs="Times New Roman"/>
          <w:lang w:val="en-US"/>
        </w:rPr>
        <w:t>»</w:t>
      </w:r>
      <w:r w:rsidRPr="00BC72AC">
        <w:rPr>
          <w:rFonts w:ascii="Times New Roman" w:hAnsi="Times New Roman" w:cs="Times New Roman"/>
          <w:lang w:val="en-US"/>
        </w:rPr>
        <w:t xml:space="preserve"> // </w:t>
      </w:r>
      <w:r w:rsidRPr="00D31017">
        <w:rPr>
          <w:rFonts w:ascii="Times New Roman" w:hAnsi="Times New Roman" w:cs="Times New Roman"/>
          <w:lang w:val="en-US"/>
        </w:rPr>
        <w:t>Kant</w:t>
      </w:r>
      <w:r w:rsidRPr="00BC72AC">
        <w:rPr>
          <w:rFonts w:ascii="Times New Roman" w:hAnsi="Times New Roman" w:cs="Times New Roman"/>
          <w:lang w:val="en-US"/>
        </w:rPr>
        <w:t>-</w:t>
      </w:r>
      <w:r w:rsidRPr="00D31017">
        <w:rPr>
          <w:rFonts w:ascii="Times New Roman" w:hAnsi="Times New Roman" w:cs="Times New Roman"/>
          <w:lang w:val="en-US"/>
        </w:rPr>
        <w:t>Studien</w:t>
      </w:r>
      <w:r w:rsidRPr="00BC72AC">
        <w:rPr>
          <w:rFonts w:ascii="Times New Roman" w:hAnsi="Times New Roman" w:cs="Times New Roman"/>
          <w:lang w:val="en-US"/>
        </w:rPr>
        <w:t>, 75 (1984).</w:t>
      </w:r>
    </w:p>
  </w:footnote>
  <w:footnote w:id="76">
    <w:p w:rsidR="002035F9" w:rsidRPr="00BC72AC" w:rsidRDefault="002035F9" w:rsidP="002035F9">
      <w:pPr>
        <w:pStyle w:val="a3"/>
        <w:rPr>
          <w:lang w:val="en-US"/>
        </w:rPr>
      </w:pPr>
      <w:r>
        <w:rPr>
          <w:rStyle w:val="a5"/>
        </w:rPr>
        <w:footnoteRef/>
      </w:r>
      <w:r w:rsidRPr="007B2215">
        <w:rPr>
          <w:rFonts w:ascii="Times New Roman" w:hAnsi="Times New Roman" w:cs="Times New Roman"/>
          <w:lang w:val="en-US"/>
        </w:rPr>
        <w:t>K</w:t>
      </w:r>
      <w:r w:rsidRPr="00BC72AC">
        <w:rPr>
          <w:rFonts w:ascii="Times New Roman" w:hAnsi="Times New Roman" w:cs="Times New Roman"/>
          <w:lang w:val="en-US"/>
        </w:rPr>
        <w:t>ö</w:t>
      </w:r>
      <w:r w:rsidRPr="007B2215">
        <w:rPr>
          <w:rFonts w:ascii="Times New Roman" w:hAnsi="Times New Roman" w:cs="Times New Roman"/>
          <w:lang w:val="en-US"/>
        </w:rPr>
        <w:t>hlHarald</w:t>
      </w:r>
      <w:r w:rsidRPr="00BC72AC">
        <w:rPr>
          <w:rFonts w:ascii="Times New Roman" w:hAnsi="Times New Roman" w:cs="Times New Roman"/>
          <w:lang w:val="en-US"/>
        </w:rPr>
        <w:t xml:space="preserve">. </w:t>
      </w:r>
      <w:r>
        <w:rPr>
          <w:rFonts w:ascii="Times New Roman" w:hAnsi="Times New Roman" w:cs="Times New Roman"/>
          <w:lang w:val="en-US"/>
        </w:rPr>
        <w:t>KantsGesinnungsethik</w:t>
      </w:r>
      <w:r w:rsidRPr="00BC72AC">
        <w:rPr>
          <w:rFonts w:ascii="Times New Roman" w:hAnsi="Times New Roman" w:cs="Times New Roman"/>
          <w:lang w:val="en-US"/>
        </w:rPr>
        <w:t>.</w:t>
      </w:r>
      <w:r w:rsidRPr="007B2215">
        <w:rPr>
          <w:rFonts w:ascii="Times New Roman" w:hAnsi="Times New Roman" w:cs="Times New Roman"/>
          <w:lang w:val="en-US"/>
        </w:rPr>
        <w:t>BerlinundNewYork</w:t>
      </w:r>
      <w:r w:rsidRPr="00BC72AC">
        <w:rPr>
          <w:rFonts w:ascii="Times New Roman" w:hAnsi="Times New Roman" w:cs="Times New Roman"/>
          <w:lang w:val="en-US"/>
        </w:rPr>
        <w:t>, 1990.</w:t>
      </w:r>
    </w:p>
  </w:footnote>
  <w:footnote w:id="77">
    <w:p w:rsidR="002035F9" w:rsidRPr="00BB3FEF" w:rsidRDefault="002035F9" w:rsidP="002035F9">
      <w:pPr>
        <w:pStyle w:val="a3"/>
        <w:rPr>
          <w:rFonts w:ascii="Times New Roman" w:hAnsi="Times New Roman" w:cs="Times New Roman"/>
          <w:lang w:val="en-US"/>
        </w:rPr>
      </w:pPr>
      <w:r>
        <w:rPr>
          <w:rStyle w:val="a5"/>
        </w:rPr>
        <w:footnoteRef/>
      </w:r>
      <w:r>
        <w:rPr>
          <w:rFonts w:ascii="Times New Roman" w:hAnsi="Times New Roman" w:cs="Times New Roman"/>
        </w:rPr>
        <w:t>См</w:t>
      </w:r>
      <w:r w:rsidRPr="00BB3FEF">
        <w:rPr>
          <w:rFonts w:ascii="Times New Roman" w:hAnsi="Times New Roman" w:cs="Times New Roman"/>
          <w:lang w:val="en-US"/>
        </w:rPr>
        <w:t xml:space="preserve">. </w:t>
      </w:r>
      <w:r>
        <w:rPr>
          <w:rFonts w:ascii="Times New Roman" w:hAnsi="Times New Roman" w:cs="Times New Roman"/>
        </w:rPr>
        <w:t>выше</w:t>
      </w:r>
    </w:p>
  </w:footnote>
  <w:footnote w:id="78">
    <w:p w:rsidR="002035F9" w:rsidRPr="001707FF" w:rsidRDefault="002035F9" w:rsidP="002035F9">
      <w:pPr>
        <w:pStyle w:val="a3"/>
        <w:rPr>
          <w:lang w:val="en-US"/>
        </w:rPr>
      </w:pPr>
      <w:r>
        <w:rPr>
          <w:rStyle w:val="a5"/>
        </w:rPr>
        <w:footnoteRef/>
      </w:r>
      <w:r w:rsidRPr="00C8355B">
        <w:rPr>
          <w:rFonts w:ascii="Times New Roman" w:hAnsi="Times New Roman" w:cs="Times New Roman"/>
          <w:lang w:val="en-US"/>
        </w:rPr>
        <w:t>Adickes</w:t>
      </w:r>
      <w:r>
        <w:rPr>
          <w:rFonts w:ascii="Times New Roman" w:hAnsi="Times New Roman" w:cs="Times New Roman"/>
          <w:lang w:val="en-US"/>
        </w:rPr>
        <w:t>E</w:t>
      </w:r>
      <w:r w:rsidRPr="001707FF">
        <w:rPr>
          <w:rFonts w:ascii="Times New Roman" w:hAnsi="Times New Roman" w:cs="Times New Roman"/>
          <w:lang w:val="en-US"/>
        </w:rPr>
        <w:t>. «</w:t>
      </w:r>
      <w:r w:rsidRPr="00C8355B">
        <w:rPr>
          <w:rFonts w:ascii="Times New Roman" w:hAnsi="Times New Roman" w:cs="Times New Roman"/>
          <w:lang w:val="en-US"/>
        </w:rPr>
        <w:t>DiebewegendenKr</w:t>
      </w:r>
      <w:r w:rsidRPr="001707FF">
        <w:rPr>
          <w:rFonts w:ascii="Times New Roman" w:hAnsi="Times New Roman" w:cs="Times New Roman"/>
          <w:lang w:val="en-US"/>
        </w:rPr>
        <w:t>ä</w:t>
      </w:r>
      <w:r w:rsidRPr="00C8355B">
        <w:rPr>
          <w:rFonts w:ascii="Times New Roman" w:hAnsi="Times New Roman" w:cs="Times New Roman"/>
          <w:lang w:val="en-US"/>
        </w:rPr>
        <w:t>fteinKantsphilosophischerEntwicklungunddiebeidenPoleseinesSystems</w:t>
      </w:r>
      <w:r w:rsidRPr="001707FF">
        <w:rPr>
          <w:rFonts w:ascii="Times New Roman" w:hAnsi="Times New Roman" w:cs="Times New Roman"/>
          <w:lang w:val="en-US"/>
        </w:rPr>
        <w:t xml:space="preserve">» // </w:t>
      </w:r>
      <w:r w:rsidRPr="00C8355B">
        <w:rPr>
          <w:rFonts w:ascii="Times New Roman" w:hAnsi="Times New Roman" w:cs="Times New Roman"/>
          <w:lang w:val="en-US"/>
        </w:rPr>
        <w:t>Kantstudien</w:t>
      </w:r>
      <w:r w:rsidRPr="001707FF">
        <w:rPr>
          <w:rFonts w:ascii="Times New Roman" w:hAnsi="Times New Roman" w:cs="Times New Roman"/>
          <w:lang w:val="en-US"/>
        </w:rPr>
        <w:t>, 1 (1897).</w:t>
      </w:r>
    </w:p>
  </w:footnote>
  <w:footnote w:id="79">
    <w:p w:rsidR="002035F9" w:rsidRPr="00A5444B" w:rsidRDefault="002035F9" w:rsidP="002035F9">
      <w:pPr>
        <w:pStyle w:val="a3"/>
        <w:rPr>
          <w:lang w:val="en-US"/>
        </w:rPr>
      </w:pPr>
      <w:r>
        <w:rPr>
          <w:rStyle w:val="a5"/>
        </w:rPr>
        <w:footnoteRef/>
      </w:r>
      <w:r w:rsidRPr="0085075B">
        <w:rPr>
          <w:rFonts w:ascii="Times New Roman" w:hAnsi="Times New Roman" w:cs="Times New Roman"/>
          <w:lang w:val="en-US"/>
        </w:rPr>
        <w:t>Paulsen F. Immanuel Kant: SeinLeben und seine Lehre. Stuttgart, 1898.</w:t>
      </w:r>
    </w:p>
  </w:footnote>
  <w:footnote w:id="80">
    <w:p w:rsidR="002035F9" w:rsidRPr="007B1907" w:rsidRDefault="002035F9" w:rsidP="002035F9">
      <w:pPr>
        <w:pStyle w:val="a3"/>
        <w:rPr>
          <w:lang w:val="en-US"/>
        </w:rPr>
      </w:pPr>
      <w:r>
        <w:rPr>
          <w:rStyle w:val="a5"/>
        </w:rPr>
        <w:footnoteRef/>
      </w:r>
      <w:r w:rsidRPr="00EA7B4A">
        <w:rPr>
          <w:rFonts w:ascii="Times New Roman" w:hAnsi="Times New Roman" w:cs="Times New Roman"/>
          <w:lang w:val="en-US"/>
        </w:rPr>
        <w:t>Forschner M</w:t>
      </w:r>
      <w:r w:rsidRPr="001A21BF">
        <w:rPr>
          <w:rFonts w:ascii="Times New Roman" w:hAnsi="Times New Roman" w:cs="Times New Roman"/>
          <w:lang w:val="en-US"/>
        </w:rPr>
        <w:t>.</w:t>
      </w:r>
      <w:r w:rsidRPr="00EA7B4A">
        <w:rPr>
          <w:rFonts w:ascii="Times New Roman" w:hAnsi="Times New Roman" w:cs="Times New Roman"/>
          <w:lang w:val="en-US"/>
        </w:rPr>
        <w:t>Gesetz und Freiheit.Zum Problem der Autonomiebei I. Kant // EPIMELEIA. BeitragezurPhilosophie</w:t>
      </w:r>
      <w:r w:rsidRPr="007B1907">
        <w:rPr>
          <w:rFonts w:ascii="Times New Roman" w:hAnsi="Times New Roman" w:cs="Times New Roman"/>
          <w:lang w:val="en-US"/>
        </w:rPr>
        <w:t>.</w:t>
      </w:r>
      <w:r w:rsidRPr="00EA7B4A">
        <w:rPr>
          <w:rFonts w:ascii="Times New Roman" w:hAnsi="Times New Roman" w:cs="Times New Roman"/>
          <w:lang w:val="en-US"/>
        </w:rPr>
        <w:t>Bd</w:t>
      </w:r>
      <w:r w:rsidRPr="007B1907">
        <w:rPr>
          <w:rFonts w:ascii="Times New Roman" w:hAnsi="Times New Roman" w:cs="Times New Roman"/>
          <w:lang w:val="en-US"/>
        </w:rPr>
        <w:t>. 24.</w:t>
      </w:r>
      <w:r w:rsidRPr="00EA7B4A">
        <w:rPr>
          <w:rFonts w:ascii="Times New Roman" w:hAnsi="Times New Roman" w:cs="Times New Roman"/>
          <w:lang w:val="en-US"/>
        </w:rPr>
        <w:t>M</w:t>
      </w:r>
      <w:r w:rsidRPr="007B1907">
        <w:rPr>
          <w:rFonts w:ascii="Times New Roman" w:hAnsi="Times New Roman" w:cs="Times New Roman"/>
          <w:lang w:val="en-US"/>
        </w:rPr>
        <w:t>ü</w:t>
      </w:r>
      <w:r w:rsidRPr="00EA7B4A">
        <w:rPr>
          <w:rFonts w:ascii="Times New Roman" w:hAnsi="Times New Roman" w:cs="Times New Roman"/>
          <w:lang w:val="en-US"/>
        </w:rPr>
        <w:t>nchenundSalzburg</w:t>
      </w:r>
      <w:r w:rsidRPr="007B1907">
        <w:rPr>
          <w:rFonts w:ascii="Times New Roman" w:hAnsi="Times New Roman" w:cs="Times New Roman"/>
          <w:lang w:val="en-US"/>
        </w:rPr>
        <w:t>, 1994.</w:t>
      </w:r>
    </w:p>
  </w:footnote>
  <w:footnote w:id="81">
    <w:p w:rsidR="002035F9" w:rsidRPr="007643E4" w:rsidRDefault="002035F9" w:rsidP="002035F9">
      <w:pPr>
        <w:pStyle w:val="a3"/>
        <w:rPr>
          <w:lang w:val="en-US"/>
        </w:rPr>
      </w:pPr>
      <w:r>
        <w:rPr>
          <w:rStyle w:val="a5"/>
        </w:rPr>
        <w:footnoteRef/>
      </w:r>
      <w:r w:rsidRPr="00FC67DA">
        <w:rPr>
          <w:rFonts w:ascii="Times New Roman" w:hAnsi="Times New Roman" w:cs="Times New Roman"/>
          <w:lang w:val="en-US"/>
        </w:rPr>
        <w:t>Willaschek</w:t>
      </w:r>
      <w:r>
        <w:rPr>
          <w:rFonts w:ascii="Times New Roman" w:hAnsi="Times New Roman" w:cs="Times New Roman"/>
          <w:lang w:val="en-US"/>
        </w:rPr>
        <w:t>M</w:t>
      </w:r>
      <w:r w:rsidRPr="007643E4">
        <w:rPr>
          <w:rFonts w:ascii="Times New Roman" w:hAnsi="Times New Roman" w:cs="Times New Roman"/>
          <w:lang w:val="en-US"/>
        </w:rPr>
        <w:t xml:space="preserve">. </w:t>
      </w:r>
      <w:r w:rsidRPr="00FC67DA">
        <w:rPr>
          <w:rFonts w:ascii="Times New Roman" w:hAnsi="Times New Roman" w:cs="Times New Roman"/>
          <w:lang w:val="en-US"/>
        </w:rPr>
        <w:t>PraktischeVernunft</w:t>
      </w:r>
      <w:r w:rsidRPr="007643E4">
        <w:rPr>
          <w:rFonts w:ascii="Times New Roman" w:hAnsi="Times New Roman" w:cs="Times New Roman"/>
          <w:lang w:val="en-US"/>
        </w:rPr>
        <w:t xml:space="preserve">. </w:t>
      </w:r>
      <w:r w:rsidRPr="00FC67DA">
        <w:rPr>
          <w:rFonts w:ascii="Times New Roman" w:hAnsi="Times New Roman" w:cs="Times New Roman"/>
          <w:lang w:val="en-US"/>
        </w:rPr>
        <w:t>Frankfurt</w:t>
      </w:r>
      <w:r w:rsidRPr="007643E4">
        <w:rPr>
          <w:rFonts w:ascii="Times New Roman" w:hAnsi="Times New Roman" w:cs="Times New Roman"/>
          <w:lang w:val="en-US"/>
        </w:rPr>
        <w:t>, 1992.</w:t>
      </w:r>
    </w:p>
  </w:footnote>
  <w:footnote w:id="82">
    <w:p w:rsidR="002035F9" w:rsidRDefault="002035F9" w:rsidP="002035F9">
      <w:pPr>
        <w:pStyle w:val="a3"/>
      </w:pPr>
      <w:r>
        <w:rPr>
          <w:rStyle w:val="a5"/>
        </w:rPr>
        <w:footnoteRef/>
      </w:r>
      <w:r w:rsidRPr="00EA7B4A">
        <w:rPr>
          <w:rFonts w:ascii="Times New Roman" w:hAnsi="Times New Roman" w:cs="Times New Roman"/>
          <w:lang w:val="en-US"/>
        </w:rPr>
        <w:t>TimmermannJ</w:t>
      </w:r>
      <w:r w:rsidRPr="007B1907">
        <w:rPr>
          <w:rFonts w:ascii="Times New Roman" w:hAnsi="Times New Roman" w:cs="Times New Roman"/>
          <w:lang w:val="en-US"/>
        </w:rPr>
        <w:t xml:space="preserve">. </w:t>
      </w:r>
      <w:r w:rsidRPr="00EA7B4A">
        <w:rPr>
          <w:rFonts w:ascii="Times New Roman" w:hAnsi="Times New Roman" w:cs="Times New Roman"/>
          <w:lang w:val="en-US"/>
        </w:rPr>
        <w:t>Sittengesetz und Freiheit.Untersuchungenzu</w:t>
      </w:r>
      <w:r>
        <w:rPr>
          <w:rFonts w:ascii="Times New Roman" w:hAnsi="Times New Roman" w:cs="Times New Roman"/>
          <w:lang w:val="en-US"/>
        </w:rPr>
        <w:t>Immanuel</w:t>
      </w:r>
      <w:r w:rsidRPr="00EA7B4A">
        <w:rPr>
          <w:rFonts w:ascii="Times New Roman" w:hAnsi="Times New Roman" w:cs="Times New Roman"/>
          <w:lang w:val="en-US"/>
        </w:rPr>
        <w:t xml:space="preserve">KantsTheorie des freienWillens // </w:t>
      </w:r>
      <w:r>
        <w:rPr>
          <w:rFonts w:ascii="Times New Roman" w:hAnsi="Times New Roman" w:cs="Times New Roman"/>
          <w:lang w:val="en-US"/>
        </w:rPr>
        <w:t>Quellen</w:t>
      </w:r>
      <w:r w:rsidRPr="00EA7B4A">
        <w:rPr>
          <w:rFonts w:ascii="Times New Roman" w:hAnsi="Times New Roman" w:cs="Times New Roman"/>
          <w:lang w:val="en-US"/>
        </w:rPr>
        <w:t xml:space="preserve"> und StudiezurPhilosophie. Bd</w:t>
      </w:r>
      <w:r w:rsidRPr="00EA7B4A">
        <w:rPr>
          <w:rFonts w:ascii="Times New Roman" w:hAnsi="Times New Roman" w:cs="Times New Roman"/>
        </w:rPr>
        <w:t>. 60.</w:t>
      </w:r>
      <w:r w:rsidRPr="00EA7B4A">
        <w:rPr>
          <w:rFonts w:ascii="Times New Roman" w:hAnsi="Times New Roman" w:cs="Times New Roman"/>
          <w:lang w:val="en-US"/>
        </w:rPr>
        <w:t>Berlin</w:t>
      </w:r>
      <w:r>
        <w:rPr>
          <w:rFonts w:ascii="Times New Roman" w:hAnsi="Times New Roman" w:cs="Times New Roman"/>
        </w:rPr>
        <w:t>/</w:t>
      </w:r>
      <w:r w:rsidRPr="00EA7B4A">
        <w:rPr>
          <w:rFonts w:ascii="Times New Roman" w:hAnsi="Times New Roman" w:cs="Times New Roman"/>
          <w:lang w:val="en-US"/>
        </w:rPr>
        <w:t>NewYork</w:t>
      </w:r>
      <w:r w:rsidRPr="00EA7B4A">
        <w:rPr>
          <w:rFonts w:ascii="Times New Roman" w:hAnsi="Times New Roman" w:cs="Times New Roman"/>
        </w:rPr>
        <w:t>, 2003.</w:t>
      </w:r>
    </w:p>
  </w:footnote>
  <w:footnote w:id="83">
    <w:p w:rsidR="002035F9" w:rsidRPr="007B1907" w:rsidRDefault="002035F9" w:rsidP="002035F9">
      <w:pPr>
        <w:pStyle w:val="a3"/>
      </w:pPr>
      <w:r>
        <w:rPr>
          <w:rStyle w:val="a5"/>
        </w:rPr>
        <w:footnoteRef/>
      </w:r>
      <w:r w:rsidRPr="00EA7B4A">
        <w:rPr>
          <w:rFonts w:ascii="Times New Roman" w:hAnsi="Times New Roman" w:cs="Times New Roman"/>
        </w:rPr>
        <w:t>Жучков В.А. «Коперниканский переворот» и понятие культуры у Канта. Электронный ресурс: http://filosof.historic.ru/books/item/f00/s00/z0000517/index.shtml</w:t>
      </w:r>
    </w:p>
  </w:footnote>
  <w:footnote w:id="84">
    <w:p w:rsidR="002035F9" w:rsidRPr="007B1907" w:rsidRDefault="002035F9" w:rsidP="002035F9">
      <w:pPr>
        <w:pStyle w:val="a3"/>
      </w:pPr>
      <w:r>
        <w:rPr>
          <w:rStyle w:val="a5"/>
        </w:rPr>
        <w:footnoteRef/>
      </w:r>
      <w:r w:rsidRPr="00CB4514">
        <w:rPr>
          <w:rFonts w:ascii="Times New Roman" w:hAnsi="Times New Roman" w:cs="Times New Roman"/>
        </w:rPr>
        <w:t>Васильев В.В. Неуловимая свобода. Проблемы оснований этической системы Канта. Электро</w:t>
      </w:r>
      <w:r>
        <w:rPr>
          <w:rFonts w:ascii="Times New Roman" w:hAnsi="Times New Roman" w:cs="Times New Roman"/>
        </w:rPr>
        <w:t>н</w:t>
      </w:r>
      <w:r w:rsidRPr="00CB4514">
        <w:rPr>
          <w:rFonts w:ascii="Times New Roman" w:hAnsi="Times New Roman" w:cs="Times New Roman"/>
        </w:rPr>
        <w:t>ный ресурс: http://filosof.historic.ru/books/item/f00/s00/z0000520/index.shtml</w:t>
      </w:r>
    </w:p>
  </w:footnote>
  <w:footnote w:id="85">
    <w:p w:rsidR="002035F9" w:rsidRPr="003106CB" w:rsidRDefault="002035F9" w:rsidP="002035F9">
      <w:pPr>
        <w:pStyle w:val="a3"/>
        <w:rPr>
          <w:lang w:val="en-US"/>
        </w:rPr>
      </w:pPr>
      <w:r>
        <w:rPr>
          <w:rStyle w:val="a5"/>
        </w:rPr>
        <w:footnoteRef/>
      </w:r>
      <w:r w:rsidRPr="0085075B">
        <w:rPr>
          <w:rFonts w:ascii="Times New Roman" w:hAnsi="Times New Roman" w:cs="Times New Roman"/>
        </w:rPr>
        <w:t>Дробницкий О.Г. Моральная философия. Избранныетруды</w:t>
      </w:r>
      <w:r w:rsidRPr="00C37CDB">
        <w:rPr>
          <w:rFonts w:ascii="Times New Roman" w:hAnsi="Times New Roman" w:cs="Times New Roman"/>
          <w:lang w:val="en-US"/>
        </w:rPr>
        <w:t xml:space="preserve">. </w:t>
      </w:r>
      <w:r w:rsidRPr="0085075B">
        <w:rPr>
          <w:rFonts w:ascii="Times New Roman" w:hAnsi="Times New Roman" w:cs="Times New Roman"/>
        </w:rPr>
        <w:t>М</w:t>
      </w:r>
      <w:r w:rsidRPr="00C37CDB">
        <w:rPr>
          <w:rFonts w:ascii="Times New Roman" w:hAnsi="Times New Roman" w:cs="Times New Roman"/>
          <w:lang w:val="en-US"/>
        </w:rPr>
        <w:t>., 2002.</w:t>
      </w:r>
    </w:p>
  </w:footnote>
  <w:footnote w:id="86">
    <w:p w:rsidR="002035F9" w:rsidRPr="00D8369F" w:rsidRDefault="002035F9" w:rsidP="002035F9">
      <w:pPr>
        <w:pStyle w:val="a3"/>
        <w:rPr>
          <w:lang w:val="en-US"/>
        </w:rPr>
      </w:pPr>
      <w:r>
        <w:rPr>
          <w:rStyle w:val="a5"/>
        </w:rPr>
        <w:footnoteRef/>
      </w:r>
      <w:r w:rsidRPr="00DF1CBF">
        <w:rPr>
          <w:rFonts w:ascii="Times New Roman" w:hAnsi="Times New Roman" w:cs="Times New Roman"/>
          <w:lang w:val="en-US"/>
        </w:rPr>
        <w:t>KopperJ</w:t>
      </w:r>
      <w:r w:rsidRPr="00FA4DF2">
        <w:rPr>
          <w:rFonts w:ascii="Times New Roman" w:hAnsi="Times New Roman" w:cs="Times New Roman"/>
          <w:lang w:val="en-US"/>
        </w:rPr>
        <w:t xml:space="preserve">. </w:t>
      </w:r>
      <w:r w:rsidRPr="00DF1CBF">
        <w:rPr>
          <w:rFonts w:ascii="Times New Roman" w:hAnsi="Times New Roman" w:cs="Times New Roman"/>
          <w:lang w:val="en-US"/>
        </w:rPr>
        <w:t>ReflexionundDetermination</w:t>
      </w:r>
      <w:r w:rsidRPr="00FA4DF2">
        <w:rPr>
          <w:rFonts w:ascii="Times New Roman" w:hAnsi="Times New Roman" w:cs="Times New Roman"/>
          <w:lang w:val="en-US"/>
        </w:rPr>
        <w:t>.</w:t>
      </w:r>
      <w:r w:rsidRPr="00DF1CBF">
        <w:rPr>
          <w:rFonts w:ascii="Times New Roman" w:hAnsi="Times New Roman" w:cs="Times New Roman"/>
          <w:lang w:val="en-US"/>
        </w:rPr>
        <w:t>Berlin</w:t>
      </w:r>
      <w:r w:rsidRPr="00FA4DF2">
        <w:rPr>
          <w:rFonts w:ascii="Times New Roman" w:hAnsi="Times New Roman" w:cs="Times New Roman"/>
          <w:lang w:val="en-US"/>
        </w:rPr>
        <w:t>/</w:t>
      </w:r>
      <w:r w:rsidRPr="00DF1CBF">
        <w:rPr>
          <w:rFonts w:ascii="Times New Roman" w:hAnsi="Times New Roman" w:cs="Times New Roman"/>
          <w:lang w:val="en-US"/>
        </w:rPr>
        <w:t>NewYork</w:t>
      </w:r>
      <w:r w:rsidRPr="00FA4DF2">
        <w:rPr>
          <w:rFonts w:ascii="Times New Roman" w:hAnsi="Times New Roman" w:cs="Times New Roman"/>
          <w:lang w:val="en-US"/>
        </w:rPr>
        <w:t>, 1976.</w:t>
      </w:r>
    </w:p>
  </w:footnote>
  <w:footnote w:id="87">
    <w:p w:rsidR="002035F9" w:rsidRPr="00D8369F" w:rsidRDefault="002035F9" w:rsidP="002035F9">
      <w:pPr>
        <w:pStyle w:val="a3"/>
        <w:rPr>
          <w:lang w:val="en-US"/>
        </w:rPr>
      </w:pPr>
      <w:r>
        <w:rPr>
          <w:rStyle w:val="a5"/>
        </w:rPr>
        <w:footnoteRef/>
      </w:r>
      <w:r>
        <w:rPr>
          <w:rFonts w:ascii="Times New Roman" w:hAnsi="Times New Roman" w:cs="Times New Roman"/>
          <w:lang w:val="en-US"/>
        </w:rPr>
        <w:t>Forschner M</w:t>
      </w:r>
      <w:r w:rsidRPr="00D8369F">
        <w:rPr>
          <w:rFonts w:ascii="Times New Roman" w:hAnsi="Times New Roman" w:cs="Times New Roman"/>
          <w:lang w:val="en-US"/>
        </w:rPr>
        <w:t>.</w:t>
      </w:r>
      <w:r w:rsidRPr="0085075B">
        <w:rPr>
          <w:rFonts w:ascii="Times New Roman" w:hAnsi="Times New Roman" w:cs="Times New Roman"/>
          <w:lang w:val="en-US"/>
        </w:rPr>
        <w:t xml:space="preserve"> Das Ideal des moralischenGlaubens.Religionsphilosophie in KantsReflexionen // Fried</w:t>
      </w:r>
      <w:r>
        <w:rPr>
          <w:rFonts w:ascii="Times New Roman" w:hAnsi="Times New Roman" w:cs="Times New Roman"/>
          <w:lang w:val="en-US"/>
        </w:rPr>
        <w:t>oRicken/Francois Marty (Hrsg.).</w:t>
      </w:r>
      <w:r w:rsidRPr="0085075B">
        <w:rPr>
          <w:rFonts w:ascii="Times New Roman" w:hAnsi="Times New Roman" w:cs="Times New Roman"/>
          <w:lang w:val="en-US"/>
        </w:rPr>
        <w:t>Kant über Religion.Stuttgart, 1992.</w:t>
      </w:r>
    </w:p>
  </w:footnote>
  <w:footnote w:id="88">
    <w:p w:rsidR="002035F9" w:rsidRPr="00FA4DF2" w:rsidRDefault="002035F9" w:rsidP="002035F9">
      <w:pPr>
        <w:pStyle w:val="a3"/>
        <w:rPr>
          <w:lang w:val="en-US"/>
        </w:rPr>
      </w:pPr>
      <w:r>
        <w:rPr>
          <w:rStyle w:val="a5"/>
        </w:rPr>
        <w:footnoteRef/>
      </w:r>
      <w:r w:rsidRPr="0009060A">
        <w:rPr>
          <w:rFonts w:ascii="Times New Roman" w:hAnsi="Times New Roman" w:cs="Times New Roman"/>
          <w:lang w:val="en-US"/>
        </w:rPr>
        <w:t>H</w:t>
      </w:r>
      <w:r w:rsidRPr="00FA4DF2">
        <w:rPr>
          <w:rFonts w:ascii="Times New Roman" w:hAnsi="Times New Roman" w:cs="Times New Roman"/>
          <w:lang w:val="en-US"/>
        </w:rPr>
        <w:t>ö</w:t>
      </w:r>
      <w:r w:rsidRPr="0009060A">
        <w:rPr>
          <w:rFonts w:ascii="Times New Roman" w:hAnsi="Times New Roman" w:cs="Times New Roman"/>
          <w:lang w:val="en-US"/>
        </w:rPr>
        <w:t>ffeO</w:t>
      </w:r>
      <w:r w:rsidRPr="00FA4DF2">
        <w:rPr>
          <w:rFonts w:ascii="Times New Roman" w:hAnsi="Times New Roman" w:cs="Times New Roman"/>
          <w:lang w:val="en-US"/>
        </w:rPr>
        <w:t xml:space="preserve">. </w:t>
      </w:r>
      <w:r>
        <w:rPr>
          <w:rFonts w:ascii="Times New Roman" w:hAnsi="Times New Roman" w:cs="Times New Roman"/>
          <w:lang w:val="en-US"/>
        </w:rPr>
        <w:t>Immanuel</w:t>
      </w:r>
      <w:r w:rsidRPr="0009060A">
        <w:rPr>
          <w:rFonts w:ascii="Times New Roman" w:hAnsi="Times New Roman" w:cs="Times New Roman"/>
          <w:lang w:val="en-US"/>
        </w:rPr>
        <w:t>Kant</w:t>
      </w:r>
      <w:r>
        <w:rPr>
          <w:rFonts w:ascii="Times New Roman" w:hAnsi="Times New Roman" w:cs="Times New Roman"/>
          <w:lang w:val="en-US"/>
        </w:rPr>
        <w:t>.</w:t>
      </w:r>
      <w:r w:rsidRPr="0009060A">
        <w:rPr>
          <w:rFonts w:ascii="Times New Roman" w:hAnsi="Times New Roman" w:cs="Times New Roman"/>
          <w:lang w:val="en-US"/>
        </w:rPr>
        <w:t>M</w:t>
      </w:r>
      <w:r w:rsidRPr="00FA4DF2">
        <w:rPr>
          <w:rFonts w:ascii="Times New Roman" w:hAnsi="Times New Roman" w:cs="Times New Roman"/>
          <w:lang w:val="en-US"/>
        </w:rPr>
        <w:t>ü</w:t>
      </w:r>
      <w:r w:rsidRPr="0009060A">
        <w:rPr>
          <w:rFonts w:ascii="Times New Roman" w:hAnsi="Times New Roman" w:cs="Times New Roman"/>
          <w:lang w:val="en-US"/>
        </w:rPr>
        <w:t>nchen</w:t>
      </w:r>
      <w:r w:rsidRPr="00FA4DF2">
        <w:rPr>
          <w:rFonts w:ascii="Times New Roman" w:hAnsi="Times New Roman" w:cs="Times New Roman"/>
          <w:lang w:val="en-US"/>
        </w:rPr>
        <w:t>, 1988.</w:t>
      </w:r>
    </w:p>
  </w:footnote>
  <w:footnote w:id="89">
    <w:p w:rsidR="002035F9" w:rsidRPr="007E5323" w:rsidRDefault="002035F9" w:rsidP="002035F9">
      <w:pPr>
        <w:pStyle w:val="a3"/>
        <w:rPr>
          <w:lang w:val="en-US"/>
        </w:rPr>
      </w:pPr>
      <w:r>
        <w:rPr>
          <w:rStyle w:val="a5"/>
        </w:rPr>
        <w:footnoteRef/>
      </w:r>
      <w:r w:rsidRPr="0009060A">
        <w:rPr>
          <w:rFonts w:ascii="Times New Roman" w:hAnsi="Times New Roman" w:cs="Times New Roman"/>
          <w:lang w:val="en-US"/>
        </w:rPr>
        <w:t>KopperJ</w:t>
      </w:r>
      <w:r w:rsidRPr="00FA4DF2">
        <w:rPr>
          <w:rFonts w:ascii="Times New Roman" w:hAnsi="Times New Roman" w:cs="Times New Roman"/>
          <w:lang w:val="en-US"/>
        </w:rPr>
        <w:t xml:space="preserve">. </w:t>
      </w:r>
      <w:r w:rsidRPr="0009060A">
        <w:rPr>
          <w:rFonts w:ascii="Times New Roman" w:hAnsi="Times New Roman" w:cs="Times New Roman"/>
          <w:lang w:val="en-US"/>
        </w:rPr>
        <w:t>KantsStellungnahmezumontologischenGottesbeweisinseinenRandbemerkungenzuEberhards</w:t>
      </w:r>
      <w:r w:rsidRPr="00FA4DF2">
        <w:rPr>
          <w:rFonts w:ascii="Times New Roman" w:hAnsi="Times New Roman" w:cs="Times New Roman"/>
          <w:lang w:val="en-US"/>
        </w:rPr>
        <w:t xml:space="preserve"> «</w:t>
      </w:r>
      <w:r w:rsidRPr="0009060A">
        <w:rPr>
          <w:rFonts w:ascii="Times New Roman" w:hAnsi="Times New Roman" w:cs="Times New Roman"/>
          <w:lang w:val="en-US"/>
        </w:rPr>
        <w:t>Vorbereitungzurnat</w:t>
      </w:r>
      <w:r w:rsidRPr="00FA4DF2">
        <w:rPr>
          <w:rFonts w:ascii="Times New Roman" w:hAnsi="Times New Roman" w:cs="Times New Roman"/>
          <w:lang w:val="en-US"/>
        </w:rPr>
        <w:t>ü</w:t>
      </w:r>
      <w:r w:rsidRPr="0009060A">
        <w:rPr>
          <w:rFonts w:ascii="Times New Roman" w:hAnsi="Times New Roman" w:cs="Times New Roman"/>
          <w:lang w:val="en-US"/>
        </w:rPr>
        <w:t>rlichenTheologie</w:t>
      </w:r>
      <w:r w:rsidRPr="00FA4DF2">
        <w:rPr>
          <w:rFonts w:ascii="Times New Roman" w:hAnsi="Times New Roman" w:cs="Times New Roman"/>
          <w:lang w:val="en-US"/>
        </w:rPr>
        <w:t xml:space="preserve">» // </w:t>
      </w:r>
      <w:r w:rsidRPr="0009060A">
        <w:rPr>
          <w:rFonts w:ascii="Times New Roman" w:hAnsi="Times New Roman" w:cs="Times New Roman"/>
          <w:lang w:val="en-US"/>
        </w:rPr>
        <w:t>AnalectaAnselmiana</w:t>
      </w:r>
      <w:r w:rsidRPr="00FA4DF2">
        <w:rPr>
          <w:rFonts w:ascii="Times New Roman" w:hAnsi="Times New Roman" w:cs="Times New Roman"/>
          <w:lang w:val="en-US"/>
        </w:rPr>
        <w:t xml:space="preserve">, </w:t>
      </w:r>
      <w:r w:rsidRPr="0009060A">
        <w:rPr>
          <w:rFonts w:ascii="Times New Roman" w:hAnsi="Times New Roman" w:cs="Times New Roman"/>
          <w:lang w:val="en-US"/>
        </w:rPr>
        <w:t>hg</w:t>
      </w:r>
      <w:r w:rsidRPr="00FA4DF2">
        <w:rPr>
          <w:rFonts w:ascii="Times New Roman" w:hAnsi="Times New Roman" w:cs="Times New Roman"/>
          <w:lang w:val="en-US"/>
        </w:rPr>
        <w:t xml:space="preserve">. </w:t>
      </w:r>
      <w:r w:rsidRPr="0009060A">
        <w:rPr>
          <w:rFonts w:ascii="Times New Roman" w:hAnsi="Times New Roman" w:cs="Times New Roman"/>
          <w:lang w:val="en-US"/>
        </w:rPr>
        <w:t>vonHelmutKohlenberger</w:t>
      </w:r>
      <w:r w:rsidRPr="00FA4DF2">
        <w:rPr>
          <w:rFonts w:ascii="Times New Roman" w:hAnsi="Times New Roman" w:cs="Times New Roman"/>
          <w:lang w:val="en-US"/>
        </w:rPr>
        <w:t xml:space="preserve">, </w:t>
      </w:r>
      <w:r w:rsidRPr="0009060A">
        <w:rPr>
          <w:rFonts w:ascii="Times New Roman" w:hAnsi="Times New Roman" w:cs="Times New Roman"/>
          <w:lang w:val="en-US"/>
        </w:rPr>
        <w:t>Bd</w:t>
      </w:r>
      <w:r w:rsidRPr="00FA4DF2">
        <w:rPr>
          <w:rFonts w:ascii="Times New Roman" w:hAnsi="Times New Roman" w:cs="Times New Roman"/>
          <w:lang w:val="en-US"/>
        </w:rPr>
        <w:t xml:space="preserve">. </w:t>
      </w:r>
      <w:r w:rsidRPr="0009060A">
        <w:rPr>
          <w:rFonts w:ascii="Times New Roman" w:hAnsi="Times New Roman" w:cs="Times New Roman"/>
          <w:lang w:val="en-US"/>
        </w:rPr>
        <w:t>IV</w:t>
      </w:r>
      <w:r w:rsidRPr="00B56EC1">
        <w:rPr>
          <w:rFonts w:ascii="Times New Roman" w:hAnsi="Times New Roman" w:cs="Times New Roman"/>
          <w:lang w:val="en-US"/>
        </w:rPr>
        <w:t xml:space="preserve">/1, </w:t>
      </w:r>
      <w:r w:rsidRPr="0009060A">
        <w:rPr>
          <w:rFonts w:ascii="Times New Roman" w:hAnsi="Times New Roman" w:cs="Times New Roman"/>
          <w:lang w:val="en-US"/>
        </w:rPr>
        <w:t>Frankfurt</w:t>
      </w:r>
      <w:r w:rsidRPr="00B56EC1">
        <w:rPr>
          <w:rFonts w:ascii="Times New Roman" w:hAnsi="Times New Roman" w:cs="Times New Roman"/>
          <w:lang w:val="en-US"/>
        </w:rPr>
        <w:t>/</w:t>
      </w:r>
      <w:r w:rsidRPr="0009060A">
        <w:rPr>
          <w:rFonts w:ascii="Times New Roman" w:hAnsi="Times New Roman" w:cs="Times New Roman"/>
          <w:lang w:val="en-US"/>
        </w:rPr>
        <w:t>a</w:t>
      </w:r>
      <w:r w:rsidRPr="00B56EC1">
        <w:rPr>
          <w:rFonts w:ascii="Times New Roman" w:hAnsi="Times New Roman" w:cs="Times New Roman"/>
          <w:lang w:val="en-US"/>
        </w:rPr>
        <w:t xml:space="preserve">. </w:t>
      </w:r>
      <w:r w:rsidRPr="0009060A">
        <w:rPr>
          <w:rFonts w:ascii="Times New Roman" w:hAnsi="Times New Roman" w:cs="Times New Roman"/>
          <w:lang w:val="en-US"/>
        </w:rPr>
        <w:t>M</w:t>
      </w:r>
      <w:r>
        <w:rPr>
          <w:rFonts w:ascii="Times New Roman" w:hAnsi="Times New Roman" w:cs="Times New Roman"/>
          <w:lang w:val="en-US"/>
        </w:rPr>
        <w:t>., 1975</w:t>
      </w:r>
      <w:r w:rsidRPr="007E5323">
        <w:rPr>
          <w:rFonts w:ascii="Times New Roman" w:hAnsi="Times New Roman" w:cs="Times New Roman"/>
          <w:lang w:val="en-US"/>
        </w:rPr>
        <w:t>.</w:t>
      </w:r>
    </w:p>
  </w:footnote>
  <w:footnote w:id="90">
    <w:p w:rsidR="002035F9" w:rsidRPr="00B80B87" w:rsidRDefault="002035F9" w:rsidP="002035F9">
      <w:pPr>
        <w:pStyle w:val="a3"/>
        <w:rPr>
          <w:lang w:val="en-US"/>
        </w:rPr>
      </w:pPr>
      <w:r>
        <w:rPr>
          <w:rStyle w:val="a5"/>
        </w:rPr>
        <w:footnoteRef/>
      </w:r>
      <w:r w:rsidRPr="00B80B87">
        <w:rPr>
          <w:rFonts w:ascii="Times New Roman" w:hAnsi="Times New Roman" w:cs="Times New Roman"/>
          <w:lang w:val="en-US"/>
        </w:rPr>
        <w:t>Schulthess P. Relation und Funktion.</w:t>
      </w:r>
      <w:r w:rsidRPr="00B56EC1">
        <w:rPr>
          <w:rFonts w:ascii="Times New Roman" w:hAnsi="Times New Roman" w:cs="Times New Roman"/>
          <w:lang w:val="en-US"/>
        </w:rPr>
        <w:t>Berlin/New York, 1981.</w:t>
      </w:r>
    </w:p>
  </w:footnote>
  <w:footnote w:id="91">
    <w:p w:rsidR="002035F9" w:rsidRPr="00B80B87" w:rsidRDefault="002035F9" w:rsidP="002035F9">
      <w:pPr>
        <w:pStyle w:val="a3"/>
        <w:rPr>
          <w:lang w:val="en-US"/>
        </w:rPr>
      </w:pPr>
      <w:r>
        <w:rPr>
          <w:rStyle w:val="a5"/>
        </w:rPr>
        <w:footnoteRef/>
      </w:r>
      <w:r>
        <w:rPr>
          <w:rFonts w:ascii="Times New Roman" w:hAnsi="Times New Roman" w:cs="Times New Roman"/>
          <w:lang w:val="en-US"/>
        </w:rPr>
        <w:t>HeinrichR. KantsErfahrungsbegriff, m</w:t>
      </w:r>
      <w:r w:rsidRPr="000B5B74">
        <w:rPr>
          <w:rFonts w:ascii="Times New Roman" w:hAnsi="Times New Roman" w:cs="Times New Roman"/>
          <w:lang w:val="en-US"/>
        </w:rPr>
        <w:t>etaphysischerUrsprung und kritischeEntwicklung. Freiburg / München, 1986.</w:t>
      </w:r>
    </w:p>
  </w:footnote>
  <w:footnote w:id="92">
    <w:p w:rsidR="002035F9" w:rsidRPr="00BB3FEF" w:rsidRDefault="002035F9" w:rsidP="002035F9">
      <w:pPr>
        <w:pStyle w:val="a3"/>
        <w:rPr>
          <w:lang w:val="en-US"/>
        </w:rPr>
      </w:pPr>
      <w:r>
        <w:rPr>
          <w:rStyle w:val="a5"/>
        </w:rPr>
        <w:footnoteRef/>
      </w:r>
      <w:r w:rsidRPr="00A52B24">
        <w:rPr>
          <w:rFonts w:ascii="Times New Roman" w:hAnsi="Times New Roman" w:cs="Times New Roman"/>
          <w:lang w:val="en-US"/>
        </w:rPr>
        <w:t>ReibenschuhG</w:t>
      </w:r>
      <w:r w:rsidRPr="006E3988">
        <w:rPr>
          <w:rFonts w:ascii="Times New Roman" w:hAnsi="Times New Roman" w:cs="Times New Roman"/>
          <w:lang w:val="en-US"/>
        </w:rPr>
        <w:t xml:space="preserve">. </w:t>
      </w:r>
      <w:r w:rsidRPr="00A52B24">
        <w:rPr>
          <w:rFonts w:ascii="Times New Roman" w:hAnsi="Times New Roman" w:cs="Times New Roman"/>
          <w:lang w:val="en-US"/>
        </w:rPr>
        <w:t>MenschlichesDenken</w:t>
      </w:r>
      <w:r w:rsidRPr="006E3988">
        <w:rPr>
          <w:rFonts w:ascii="Times New Roman" w:hAnsi="Times New Roman" w:cs="Times New Roman"/>
          <w:lang w:val="en-US"/>
        </w:rPr>
        <w:t xml:space="preserve">. </w:t>
      </w:r>
      <w:r w:rsidRPr="00A52B24">
        <w:rPr>
          <w:rFonts w:ascii="Times New Roman" w:hAnsi="Times New Roman" w:cs="Times New Roman"/>
          <w:lang w:val="en-US"/>
        </w:rPr>
        <w:t>EinesystematischeStudieamBodenderkantischenPhilosophie</w:t>
      </w:r>
      <w:r w:rsidRPr="00B56EC1">
        <w:rPr>
          <w:rFonts w:ascii="Times New Roman" w:hAnsi="Times New Roman" w:cs="Times New Roman"/>
          <w:lang w:val="en-US"/>
        </w:rPr>
        <w:t xml:space="preserve">. </w:t>
      </w:r>
      <w:r w:rsidRPr="00A52B24">
        <w:rPr>
          <w:rFonts w:ascii="Times New Roman" w:hAnsi="Times New Roman" w:cs="Times New Roman"/>
          <w:lang w:val="en-US"/>
        </w:rPr>
        <w:t>Berlin</w:t>
      </w:r>
      <w:r w:rsidRPr="00BB3FEF">
        <w:rPr>
          <w:rFonts w:ascii="Times New Roman" w:hAnsi="Times New Roman" w:cs="Times New Roman"/>
          <w:lang w:val="en-US"/>
        </w:rPr>
        <w:t>/</w:t>
      </w:r>
      <w:r w:rsidRPr="00A52B24">
        <w:rPr>
          <w:rFonts w:ascii="Times New Roman" w:hAnsi="Times New Roman" w:cs="Times New Roman"/>
          <w:lang w:val="en-US"/>
        </w:rPr>
        <w:t>NewYork</w:t>
      </w:r>
      <w:r w:rsidRPr="00BB3FEF">
        <w:rPr>
          <w:rFonts w:ascii="Times New Roman" w:hAnsi="Times New Roman" w:cs="Times New Roman"/>
          <w:lang w:val="en-US"/>
        </w:rPr>
        <w:t>, 1997.</w:t>
      </w:r>
    </w:p>
  </w:footnote>
  <w:footnote w:id="93">
    <w:p w:rsidR="002035F9" w:rsidRPr="006E3988" w:rsidRDefault="002035F9" w:rsidP="002035F9">
      <w:pPr>
        <w:pStyle w:val="a3"/>
        <w:rPr>
          <w:lang w:val="en-US"/>
        </w:rPr>
      </w:pPr>
      <w:r>
        <w:rPr>
          <w:rStyle w:val="a5"/>
        </w:rPr>
        <w:footnoteRef/>
      </w:r>
      <w:r w:rsidRPr="005D0F83">
        <w:rPr>
          <w:rFonts w:ascii="Times New Roman" w:hAnsi="Times New Roman" w:cs="Times New Roman"/>
          <w:lang w:val="en-US"/>
        </w:rPr>
        <w:t>Kr</w:t>
      </w:r>
      <w:r w:rsidRPr="006E3988">
        <w:rPr>
          <w:rFonts w:ascii="Times New Roman" w:hAnsi="Times New Roman" w:cs="Times New Roman"/>
          <w:lang w:val="en-US"/>
        </w:rPr>
        <w:t>ü</w:t>
      </w:r>
      <w:r w:rsidRPr="005D0F83">
        <w:rPr>
          <w:rFonts w:ascii="Times New Roman" w:hAnsi="Times New Roman" w:cs="Times New Roman"/>
          <w:lang w:val="en-US"/>
        </w:rPr>
        <w:t>gerL</w:t>
      </w:r>
      <w:r w:rsidRPr="006E3988">
        <w:rPr>
          <w:rFonts w:ascii="Times New Roman" w:hAnsi="Times New Roman" w:cs="Times New Roman"/>
          <w:lang w:val="en-US"/>
        </w:rPr>
        <w:t>.</w:t>
      </w:r>
      <w:r w:rsidRPr="005D0F83">
        <w:rPr>
          <w:rFonts w:ascii="Times New Roman" w:hAnsi="Times New Roman" w:cs="Times New Roman"/>
          <w:lang w:val="en-US"/>
        </w:rPr>
        <w:t>WollteKantdieUrteilstafelbeweisen</w:t>
      </w:r>
      <w:r w:rsidRPr="006E3988">
        <w:rPr>
          <w:rFonts w:ascii="Times New Roman" w:hAnsi="Times New Roman" w:cs="Times New Roman"/>
          <w:lang w:val="en-US"/>
        </w:rPr>
        <w:t>? //</w:t>
      </w:r>
      <w:r w:rsidRPr="005D0F83">
        <w:rPr>
          <w:rFonts w:ascii="Times New Roman" w:hAnsi="Times New Roman" w:cs="Times New Roman"/>
          <w:lang w:val="en-US"/>
        </w:rPr>
        <w:t>KantstudienBd</w:t>
      </w:r>
      <w:r w:rsidRPr="006E3988">
        <w:rPr>
          <w:rFonts w:ascii="Times New Roman" w:hAnsi="Times New Roman" w:cs="Times New Roman"/>
          <w:lang w:val="en-US"/>
        </w:rPr>
        <w:t>. 59 (1968).</w:t>
      </w:r>
    </w:p>
  </w:footnote>
  <w:footnote w:id="94">
    <w:p w:rsidR="002035F9" w:rsidRPr="00A156E5" w:rsidRDefault="002035F9" w:rsidP="002035F9">
      <w:pPr>
        <w:pStyle w:val="a3"/>
        <w:rPr>
          <w:lang w:val="en-US"/>
        </w:rPr>
      </w:pPr>
      <w:r>
        <w:rPr>
          <w:rStyle w:val="a5"/>
        </w:rPr>
        <w:footnoteRef/>
      </w:r>
      <w:r w:rsidRPr="006E3988">
        <w:rPr>
          <w:rFonts w:ascii="Times New Roman" w:hAnsi="Times New Roman" w:cs="Times New Roman"/>
          <w:lang w:val="en-US"/>
        </w:rPr>
        <w:t>Teichner W. Die intelligible Welt, MonographienzurPhilosophischenForschung.</w:t>
      </w:r>
      <w:r w:rsidRPr="00A156E5">
        <w:rPr>
          <w:rFonts w:ascii="Times New Roman" w:hAnsi="Times New Roman" w:cs="Times New Roman"/>
          <w:lang w:val="en-US"/>
        </w:rPr>
        <w:t>Mesenheim am Glan, 1967;</w:t>
      </w:r>
      <w:r w:rsidRPr="00C64614">
        <w:rPr>
          <w:rFonts w:ascii="Times New Roman" w:hAnsi="Times New Roman" w:cs="Times New Roman"/>
          <w:lang w:val="en-US"/>
        </w:rPr>
        <w:t>TeichnerW</w:t>
      </w:r>
      <w:r w:rsidRPr="00023CF3">
        <w:rPr>
          <w:rFonts w:ascii="Times New Roman" w:hAnsi="Times New Roman" w:cs="Times New Roman"/>
          <w:lang w:val="en-US"/>
        </w:rPr>
        <w:t xml:space="preserve">. </w:t>
      </w:r>
      <w:r w:rsidRPr="00C64614">
        <w:rPr>
          <w:rFonts w:ascii="Times New Roman" w:hAnsi="Times New Roman" w:cs="Times New Roman"/>
          <w:lang w:val="en-US"/>
        </w:rPr>
        <w:t>KantsTranszendentalphilosophie</w:t>
      </w:r>
      <w:r w:rsidRPr="00023CF3">
        <w:rPr>
          <w:rFonts w:ascii="Times New Roman" w:hAnsi="Times New Roman" w:cs="Times New Roman"/>
          <w:lang w:val="en-US"/>
        </w:rPr>
        <w:t xml:space="preserve">. </w:t>
      </w:r>
      <w:r w:rsidRPr="00C64614">
        <w:rPr>
          <w:rFonts w:ascii="Times New Roman" w:hAnsi="Times New Roman" w:cs="Times New Roman"/>
          <w:lang w:val="en-US"/>
        </w:rPr>
        <w:t>Freiburg</w:t>
      </w:r>
      <w:r w:rsidRPr="00023CF3">
        <w:rPr>
          <w:rFonts w:ascii="Times New Roman" w:hAnsi="Times New Roman" w:cs="Times New Roman"/>
          <w:lang w:val="en-US"/>
        </w:rPr>
        <w:t>/</w:t>
      </w:r>
      <w:r w:rsidRPr="00C64614">
        <w:rPr>
          <w:rFonts w:ascii="Times New Roman" w:hAnsi="Times New Roman" w:cs="Times New Roman"/>
          <w:lang w:val="en-US"/>
        </w:rPr>
        <w:t>M</w:t>
      </w:r>
      <w:r w:rsidRPr="00023CF3">
        <w:rPr>
          <w:rFonts w:ascii="Times New Roman" w:hAnsi="Times New Roman" w:cs="Times New Roman"/>
          <w:lang w:val="en-US"/>
        </w:rPr>
        <w:t>ü</w:t>
      </w:r>
      <w:r w:rsidRPr="00C64614">
        <w:rPr>
          <w:rFonts w:ascii="Times New Roman" w:hAnsi="Times New Roman" w:cs="Times New Roman"/>
          <w:lang w:val="en-US"/>
        </w:rPr>
        <w:t>nchen</w:t>
      </w:r>
      <w:r w:rsidRPr="00023CF3">
        <w:rPr>
          <w:rFonts w:ascii="Times New Roman" w:hAnsi="Times New Roman" w:cs="Times New Roman"/>
          <w:lang w:val="en-US"/>
        </w:rPr>
        <w:t>, 1978.</w:t>
      </w:r>
    </w:p>
  </w:footnote>
  <w:footnote w:id="95">
    <w:p w:rsidR="002035F9" w:rsidRPr="00040E30" w:rsidRDefault="002035F9" w:rsidP="002035F9">
      <w:pPr>
        <w:pStyle w:val="a3"/>
        <w:rPr>
          <w:lang w:val="en-US"/>
        </w:rPr>
      </w:pPr>
      <w:r>
        <w:rPr>
          <w:rStyle w:val="a5"/>
        </w:rPr>
        <w:footnoteRef/>
      </w:r>
      <w:r w:rsidRPr="00943B56">
        <w:rPr>
          <w:rFonts w:ascii="Times New Roman" w:hAnsi="Times New Roman" w:cs="Times New Roman"/>
          <w:lang w:val="en-US"/>
        </w:rPr>
        <w:t>GarciaE</w:t>
      </w:r>
      <w:r w:rsidRPr="00040E30">
        <w:rPr>
          <w:rFonts w:ascii="Times New Roman" w:hAnsi="Times New Roman" w:cs="Times New Roman"/>
          <w:lang w:val="en-US"/>
        </w:rPr>
        <w:t xml:space="preserve">. </w:t>
      </w:r>
      <w:r w:rsidRPr="00943B56">
        <w:rPr>
          <w:rFonts w:ascii="Times New Roman" w:hAnsi="Times New Roman" w:cs="Times New Roman"/>
          <w:lang w:val="en-US"/>
        </w:rPr>
        <w:t>EinigeSchwierigkeiteninKants</w:t>
      </w:r>
      <w:r w:rsidRPr="00040E30">
        <w:rPr>
          <w:rFonts w:ascii="Times New Roman" w:hAnsi="Times New Roman" w:cs="Times New Roman"/>
          <w:lang w:val="en-US"/>
        </w:rPr>
        <w:t xml:space="preserve"> «</w:t>
      </w:r>
      <w:r w:rsidRPr="00943B56">
        <w:rPr>
          <w:rFonts w:ascii="Times New Roman" w:hAnsi="Times New Roman" w:cs="Times New Roman"/>
          <w:lang w:val="en-US"/>
        </w:rPr>
        <w:t>Beweisf</w:t>
      </w:r>
      <w:r w:rsidRPr="00040E30">
        <w:rPr>
          <w:rFonts w:ascii="Times New Roman" w:hAnsi="Times New Roman" w:cs="Times New Roman"/>
          <w:lang w:val="en-US"/>
        </w:rPr>
        <w:t>ü</w:t>
      </w:r>
      <w:r w:rsidRPr="00943B56">
        <w:rPr>
          <w:rFonts w:ascii="Times New Roman" w:hAnsi="Times New Roman" w:cs="Times New Roman"/>
          <w:lang w:val="en-US"/>
        </w:rPr>
        <w:t>hrung</w:t>
      </w:r>
      <w:r w:rsidRPr="00040E30">
        <w:rPr>
          <w:rFonts w:ascii="Times New Roman" w:hAnsi="Times New Roman" w:cs="Times New Roman"/>
          <w:lang w:val="en-US"/>
        </w:rPr>
        <w:t xml:space="preserve">» // </w:t>
      </w:r>
      <w:r w:rsidRPr="00943B56">
        <w:rPr>
          <w:rFonts w:ascii="Times New Roman" w:hAnsi="Times New Roman" w:cs="Times New Roman"/>
          <w:lang w:val="en-US"/>
        </w:rPr>
        <w:t>Aktendes</w:t>
      </w:r>
      <w:r w:rsidRPr="00040E30">
        <w:rPr>
          <w:rFonts w:ascii="Times New Roman" w:hAnsi="Times New Roman" w:cs="Times New Roman"/>
          <w:lang w:val="en-US"/>
        </w:rPr>
        <w:t xml:space="preserve"> 4. </w:t>
      </w:r>
      <w:r w:rsidRPr="00943B56">
        <w:rPr>
          <w:rFonts w:ascii="Times New Roman" w:hAnsi="Times New Roman" w:cs="Times New Roman"/>
          <w:lang w:val="en-US"/>
        </w:rPr>
        <w:t>InternationalenKantkongresses Mainz 6.-10 April 1974, Teil II.1, hg. von Gerhard Funke.  Berlin</w:t>
      </w:r>
      <w:r w:rsidRPr="00B56EC1">
        <w:rPr>
          <w:rFonts w:ascii="Times New Roman" w:hAnsi="Times New Roman" w:cs="Times New Roman"/>
          <w:lang w:val="en-US"/>
        </w:rPr>
        <w:t>/</w:t>
      </w:r>
      <w:r w:rsidRPr="00943B56">
        <w:rPr>
          <w:rFonts w:ascii="Times New Roman" w:hAnsi="Times New Roman" w:cs="Times New Roman"/>
          <w:lang w:val="en-US"/>
        </w:rPr>
        <w:t>NewYork</w:t>
      </w:r>
      <w:r w:rsidRPr="00B56EC1">
        <w:rPr>
          <w:rFonts w:ascii="Times New Roman" w:hAnsi="Times New Roman" w:cs="Times New Roman"/>
          <w:lang w:val="en-US"/>
        </w:rPr>
        <w:t>, 1974.</w:t>
      </w:r>
    </w:p>
  </w:footnote>
  <w:footnote w:id="96">
    <w:p w:rsidR="002035F9" w:rsidRPr="00BB3FEF" w:rsidRDefault="002035F9" w:rsidP="002035F9">
      <w:pPr>
        <w:pStyle w:val="a3"/>
        <w:rPr>
          <w:lang w:val="en-US"/>
        </w:rPr>
      </w:pPr>
      <w:r>
        <w:rPr>
          <w:rStyle w:val="a5"/>
        </w:rPr>
        <w:footnoteRef/>
      </w:r>
      <w:r w:rsidRPr="0027768E">
        <w:rPr>
          <w:rFonts w:ascii="Times New Roman" w:hAnsi="Times New Roman" w:cs="Times New Roman"/>
          <w:lang w:val="en-US"/>
        </w:rPr>
        <w:t>Andersen S. Ideal und Singularität</w:t>
      </w:r>
      <w:r>
        <w:rPr>
          <w:rFonts w:ascii="Times New Roman" w:hAnsi="Times New Roman" w:cs="Times New Roman"/>
          <w:lang w:val="en-US"/>
        </w:rPr>
        <w:t>.</w:t>
      </w:r>
      <w:r w:rsidRPr="0027768E">
        <w:rPr>
          <w:rFonts w:ascii="Times New Roman" w:hAnsi="Times New Roman" w:cs="Times New Roman"/>
          <w:lang w:val="en-US"/>
        </w:rPr>
        <w:t xml:space="preserve"> Berlin</w:t>
      </w:r>
      <w:r w:rsidRPr="00BB3FEF">
        <w:rPr>
          <w:rFonts w:ascii="Times New Roman" w:hAnsi="Times New Roman" w:cs="Times New Roman"/>
          <w:lang w:val="en-US"/>
        </w:rPr>
        <w:t>/</w:t>
      </w:r>
      <w:r w:rsidRPr="0027768E">
        <w:rPr>
          <w:rFonts w:ascii="Times New Roman" w:hAnsi="Times New Roman" w:cs="Times New Roman"/>
          <w:lang w:val="en-US"/>
        </w:rPr>
        <w:t>NewYork</w:t>
      </w:r>
      <w:r w:rsidRPr="00BB3FEF">
        <w:rPr>
          <w:rFonts w:ascii="Times New Roman" w:hAnsi="Times New Roman" w:cs="Times New Roman"/>
          <w:lang w:val="en-US"/>
        </w:rPr>
        <w:t>, 1983.</w:t>
      </w:r>
    </w:p>
  </w:footnote>
  <w:footnote w:id="97">
    <w:p w:rsidR="002035F9" w:rsidRPr="00BB3FEF" w:rsidRDefault="002035F9" w:rsidP="002035F9">
      <w:pPr>
        <w:pStyle w:val="a3"/>
        <w:rPr>
          <w:lang w:val="en-US"/>
        </w:rPr>
      </w:pPr>
      <w:r>
        <w:rPr>
          <w:rStyle w:val="a5"/>
        </w:rPr>
        <w:footnoteRef/>
      </w:r>
      <w:r w:rsidRPr="008A1E5F">
        <w:rPr>
          <w:rFonts w:ascii="Times New Roman" w:hAnsi="Times New Roman" w:cs="Times New Roman"/>
          <w:lang w:val="en-US"/>
        </w:rPr>
        <w:t>Heimsoeth</w:t>
      </w:r>
      <w:r w:rsidRPr="005F73B7">
        <w:rPr>
          <w:rFonts w:ascii="Times New Roman" w:hAnsi="Times New Roman" w:cs="Times New Roman"/>
          <w:lang w:val="en-US"/>
        </w:rPr>
        <w:t xml:space="preserve"> Heinz. </w:t>
      </w:r>
      <w:r w:rsidRPr="008A1E5F">
        <w:rPr>
          <w:rFonts w:ascii="Times New Roman" w:hAnsi="Times New Roman" w:cs="Times New Roman"/>
          <w:lang w:val="en-US"/>
        </w:rPr>
        <w:t>TranszendentaleDialektik</w:t>
      </w:r>
      <w:r>
        <w:rPr>
          <w:rFonts w:ascii="Times New Roman" w:hAnsi="Times New Roman" w:cs="Times New Roman"/>
          <w:lang w:val="en-US"/>
        </w:rPr>
        <w:t>.D</w:t>
      </w:r>
      <w:r w:rsidRPr="008A1E5F">
        <w:rPr>
          <w:rFonts w:ascii="Times New Roman" w:hAnsi="Times New Roman" w:cs="Times New Roman"/>
          <w:lang w:val="en-US"/>
        </w:rPr>
        <w:t>ritterTeil</w:t>
      </w:r>
      <w:r w:rsidRPr="008C1F68">
        <w:rPr>
          <w:rFonts w:ascii="Times New Roman" w:hAnsi="Times New Roman" w:cs="Times New Roman"/>
          <w:lang w:val="en-US"/>
        </w:rPr>
        <w:t xml:space="preserve">. </w:t>
      </w:r>
      <w:r w:rsidRPr="008A1E5F">
        <w:rPr>
          <w:rFonts w:ascii="Times New Roman" w:hAnsi="Times New Roman" w:cs="Times New Roman"/>
          <w:lang w:val="en-US"/>
        </w:rPr>
        <w:t>Berlin</w:t>
      </w:r>
      <w:r w:rsidRPr="00BB3FEF">
        <w:rPr>
          <w:rFonts w:ascii="Times New Roman" w:hAnsi="Times New Roman" w:cs="Times New Roman"/>
          <w:lang w:val="en-US"/>
        </w:rPr>
        <w:t>, 1969.</w:t>
      </w:r>
    </w:p>
  </w:footnote>
  <w:footnote w:id="98">
    <w:p w:rsidR="002035F9" w:rsidRPr="00BB3FEF" w:rsidRDefault="002035F9" w:rsidP="002035F9">
      <w:pPr>
        <w:pStyle w:val="a3"/>
        <w:rPr>
          <w:rFonts w:ascii="Times New Roman" w:hAnsi="Times New Roman" w:cs="Times New Roman"/>
          <w:lang w:val="en-US"/>
        </w:rPr>
      </w:pPr>
      <w:r w:rsidRPr="001402E0">
        <w:rPr>
          <w:rStyle w:val="a5"/>
          <w:rFonts w:ascii="Times New Roman" w:hAnsi="Times New Roman" w:cs="Times New Roman"/>
        </w:rPr>
        <w:footnoteRef/>
      </w:r>
      <w:r w:rsidRPr="001402E0">
        <w:rPr>
          <w:rFonts w:ascii="Times New Roman" w:hAnsi="Times New Roman" w:cs="Times New Roman"/>
        </w:rPr>
        <w:t>См</w:t>
      </w:r>
      <w:r w:rsidRPr="00BB3FEF">
        <w:rPr>
          <w:rFonts w:ascii="Times New Roman" w:hAnsi="Times New Roman" w:cs="Times New Roman"/>
          <w:lang w:val="en-US"/>
        </w:rPr>
        <w:t xml:space="preserve">. </w:t>
      </w:r>
      <w:r w:rsidRPr="001402E0">
        <w:rPr>
          <w:rFonts w:ascii="Times New Roman" w:hAnsi="Times New Roman" w:cs="Times New Roman"/>
        </w:rPr>
        <w:t>выше</w:t>
      </w:r>
    </w:p>
  </w:footnote>
  <w:footnote w:id="99">
    <w:p w:rsidR="002035F9" w:rsidRPr="00BB3FEF" w:rsidRDefault="002035F9" w:rsidP="002035F9">
      <w:pPr>
        <w:pStyle w:val="a3"/>
        <w:rPr>
          <w:rFonts w:ascii="Times New Roman" w:hAnsi="Times New Roman" w:cs="Times New Roman"/>
          <w:lang w:val="en-US"/>
        </w:rPr>
      </w:pPr>
      <w:r w:rsidRPr="001402E0">
        <w:rPr>
          <w:rStyle w:val="a5"/>
          <w:rFonts w:ascii="Times New Roman" w:hAnsi="Times New Roman" w:cs="Times New Roman"/>
        </w:rPr>
        <w:footnoteRef/>
      </w:r>
      <w:r w:rsidRPr="001402E0">
        <w:rPr>
          <w:rFonts w:ascii="Times New Roman" w:hAnsi="Times New Roman" w:cs="Times New Roman"/>
        </w:rPr>
        <w:t>См</w:t>
      </w:r>
      <w:r w:rsidRPr="00BB3FEF">
        <w:rPr>
          <w:rFonts w:ascii="Times New Roman" w:hAnsi="Times New Roman" w:cs="Times New Roman"/>
          <w:lang w:val="en-US"/>
        </w:rPr>
        <w:t xml:space="preserve">. </w:t>
      </w:r>
      <w:r w:rsidRPr="001402E0">
        <w:rPr>
          <w:rFonts w:ascii="Times New Roman" w:hAnsi="Times New Roman" w:cs="Times New Roman"/>
        </w:rPr>
        <w:t>выше</w:t>
      </w:r>
    </w:p>
  </w:footnote>
  <w:footnote w:id="100">
    <w:p w:rsidR="002035F9" w:rsidRPr="00BB3FEF" w:rsidRDefault="002035F9" w:rsidP="002035F9">
      <w:pPr>
        <w:pStyle w:val="a3"/>
        <w:rPr>
          <w:rFonts w:ascii="Times New Roman" w:hAnsi="Times New Roman" w:cs="Times New Roman"/>
          <w:lang w:val="en-US"/>
        </w:rPr>
      </w:pPr>
      <w:r w:rsidRPr="001402E0">
        <w:rPr>
          <w:rStyle w:val="a5"/>
          <w:rFonts w:ascii="Times New Roman" w:hAnsi="Times New Roman" w:cs="Times New Roman"/>
        </w:rPr>
        <w:footnoteRef/>
      </w:r>
      <w:r w:rsidRPr="001402E0">
        <w:rPr>
          <w:rFonts w:ascii="Times New Roman" w:hAnsi="Times New Roman" w:cs="Times New Roman"/>
          <w:lang w:val="en-US"/>
        </w:rPr>
        <w:t>Zöller G. TheoretischeGegenstandsbeziehungbei Kant.Berlin</w:t>
      </w:r>
      <w:r w:rsidRPr="00BB3FEF">
        <w:rPr>
          <w:rFonts w:ascii="Times New Roman" w:hAnsi="Times New Roman" w:cs="Times New Roman"/>
          <w:lang w:val="en-US"/>
        </w:rPr>
        <w:t>/</w:t>
      </w:r>
      <w:r w:rsidRPr="001402E0">
        <w:rPr>
          <w:rFonts w:ascii="Times New Roman" w:hAnsi="Times New Roman" w:cs="Times New Roman"/>
          <w:lang w:val="en-US"/>
        </w:rPr>
        <w:t>NewYork</w:t>
      </w:r>
      <w:r w:rsidRPr="00BB3FEF">
        <w:rPr>
          <w:rFonts w:ascii="Times New Roman" w:hAnsi="Times New Roman" w:cs="Times New Roman"/>
          <w:lang w:val="en-US"/>
        </w:rPr>
        <w:t>, 1984.</w:t>
      </w:r>
    </w:p>
  </w:footnote>
  <w:footnote w:id="101">
    <w:p w:rsidR="002035F9" w:rsidRPr="00BB3FEF" w:rsidRDefault="002035F9" w:rsidP="002035F9">
      <w:pPr>
        <w:pStyle w:val="a3"/>
        <w:rPr>
          <w:lang w:val="en-US"/>
        </w:rPr>
      </w:pPr>
      <w:r>
        <w:rPr>
          <w:rStyle w:val="a5"/>
        </w:rPr>
        <w:footnoteRef/>
      </w:r>
      <w:r w:rsidRPr="00C64614">
        <w:rPr>
          <w:rFonts w:ascii="Times New Roman" w:hAnsi="Times New Roman" w:cs="Times New Roman"/>
          <w:lang w:val="en-US"/>
        </w:rPr>
        <w:t>Kohlenberger H. KantsStellungzumontologischenGottesbeweis in seinenRandbemerkungenzuEberhardsVorbereitungzurnatürlichenTheologie // AnalectaAnselmiana, Bd. IV</w:t>
      </w:r>
      <w:r w:rsidRPr="00BB3FEF">
        <w:rPr>
          <w:rFonts w:ascii="Times New Roman" w:hAnsi="Times New Roman" w:cs="Times New Roman"/>
          <w:lang w:val="en-US"/>
        </w:rPr>
        <w:t xml:space="preserve">/1, </w:t>
      </w:r>
      <w:r w:rsidRPr="00C64614">
        <w:rPr>
          <w:rFonts w:ascii="Times New Roman" w:hAnsi="Times New Roman" w:cs="Times New Roman"/>
          <w:lang w:val="en-US"/>
        </w:rPr>
        <w:t>Frankfurt</w:t>
      </w:r>
      <w:r w:rsidRPr="00BB3FEF">
        <w:rPr>
          <w:rFonts w:ascii="Times New Roman" w:hAnsi="Times New Roman" w:cs="Times New Roman"/>
          <w:lang w:val="en-US"/>
        </w:rPr>
        <w:t>/</w:t>
      </w:r>
      <w:r w:rsidRPr="00C64614">
        <w:rPr>
          <w:rFonts w:ascii="Times New Roman" w:hAnsi="Times New Roman" w:cs="Times New Roman"/>
          <w:lang w:val="en-US"/>
        </w:rPr>
        <w:t>a</w:t>
      </w:r>
      <w:r w:rsidRPr="00BB3FEF">
        <w:rPr>
          <w:rFonts w:ascii="Times New Roman" w:hAnsi="Times New Roman" w:cs="Times New Roman"/>
          <w:lang w:val="en-US"/>
        </w:rPr>
        <w:t>.</w:t>
      </w:r>
      <w:r w:rsidRPr="00C64614">
        <w:rPr>
          <w:rFonts w:ascii="Times New Roman" w:hAnsi="Times New Roman" w:cs="Times New Roman"/>
          <w:lang w:val="en-US"/>
        </w:rPr>
        <w:t>M</w:t>
      </w:r>
      <w:r w:rsidRPr="00BB3FEF">
        <w:rPr>
          <w:rFonts w:ascii="Times New Roman" w:hAnsi="Times New Roman" w:cs="Times New Roman"/>
          <w:lang w:val="en-US"/>
        </w:rPr>
        <w:t>., 1975.</w:t>
      </w:r>
    </w:p>
  </w:footnote>
  <w:footnote w:id="102">
    <w:p w:rsidR="002035F9" w:rsidRPr="00BB3FEF" w:rsidRDefault="002035F9" w:rsidP="002035F9">
      <w:pPr>
        <w:pStyle w:val="a3"/>
        <w:rPr>
          <w:lang w:val="en-US"/>
        </w:rPr>
      </w:pPr>
      <w:r>
        <w:rPr>
          <w:rStyle w:val="a5"/>
        </w:rPr>
        <w:footnoteRef/>
      </w:r>
      <w:r w:rsidRPr="00706E84">
        <w:rPr>
          <w:rFonts w:ascii="Times New Roman" w:hAnsi="Times New Roman" w:cs="Times New Roman"/>
          <w:lang w:val="en-US"/>
        </w:rPr>
        <w:t>Eichberger T. KantsArchitektur der Vernunft. Freiburg</w:t>
      </w:r>
      <w:r w:rsidRPr="00BB3FEF">
        <w:rPr>
          <w:rFonts w:ascii="Times New Roman" w:hAnsi="Times New Roman" w:cs="Times New Roman"/>
          <w:lang w:val="en-US"/>
        </w:rPr>
        <w:t>/</w:t>
      </w:r>
      <w:r w:rsidRPr="00706E84">
        <w:rPr>
          <w:rFonts w:ascii="Times New Roman" w:hAnsi="Times New Roman" w:cs="Times New Roman"/>
          <w:lang w:val="en-US"/>
        </w:rPr>
        <w:t>M</w:t>
      </w:r>
      <w:r w:rsidRPr="00BB3FEF">
        <w:rPr>
          <w:rFonts w:ascii="Times New Roman" w:hAnsi="Times New Roman" w:cs="Times New Roman"/>
          <w:lang w:val="en-US"/>
        </w:rPr>
        <w:t>ü</w:t>
      </w:r>
      <w:r w:rsidRPr="00706E84">
        <w:rPr>
          <w:rFonts w:ascii="Times New Roman" w:hAnsi="Times New Roman" w:cs="Times New Roman"/>
          <w:lang w:val="en-US"/>
        </w:rPr>
        <w:t>nchen</w:t>
      </w:r>
      <w:r w:rsidRPr="00BB3FEF">
        <w:rPr>
          <w:rFonts w:ascii="Times New Roman" w:hAnsi="Times New Roman" w:cs="Times New Roman"/>
          <w:lang w:val="en-US"/>
        </w:rPr>
        <w:t>, 1999.</w:t>
      </w:r>
    </w:p>
  </w:footnote>
  <w:footnote w:id="103">
    <w:p w:rsidR="002035F9" w:rsidRPr="008D4890" w:rsidRDefault="002035F9" w:rsidP="002035F9">
      <w:pPr>
        <w:pStyle w:val="a3"/>
        <w:rPr>
          <w:lang w:val="en-US"/>
        </w:rPr>
      </w:pPr>
      <w:r>
        <w:rPr>
          <w:rStyle w:val="a5"/>
        </w:rPr>
        <w:footnoteRef/>
      </w:r>
      <w:r>
        <w:rPr>
          <w:rFonts w:ascii="Times New Roman" w:hAnsi="Times New Roman" w:cs="Times New Roman"/>
          <w:lang w:val="en-US"/>
        </w:rPr>
        <w:t>Schmucker</w:t>
      </w:r>
      <w:r w:rsidRPr="007534E8">
        <w:rPr>
          <w:rFonts w:ascii="Times New Roman" w:hAnsi="Times New Roman" w:cs="Times New Roman"/>
          <w:lang w:val="en-US"/>
        </w:rPr>
        <w:t xml:space="preserve"> J. Kantsvorkri</w:t>
      </w:r>
      <w:r>
        <w:rPr>
          <w:rFonts w:ascii="Times New Roman" w:hAnsi="Times New Roman" w:cs="Times New Roman"/>
          <w:lang w:val="en-US"/>
        </w:rPr>
        <w:t>tischeKritik der Gottesbeweise</w:t>
      </w:r>
      <w:r w:rsidRPr="007534E8">
        <w:rPr>
          <w:rFonts w:ascii="Times New Roman" w:hAnsi="Times New Roman" w:cs="Times New Roman"/>
          <w:lang w:val="en-US"/>
        </w:rPr>
        <w:t>.Mainz</w:t>
      </w:r>
      <w:r w:rsidRPr="008D4890">
        <w:rPr>
          <w:rFonts w:ascii="Times New Roman" w:hAnsi="Times New Roman" w:cs="Times New Roman"/>
          <w:lang w:val="en-US"/>
        </w:rPr>
        <w:t>, 1983.</w:t>
      </w:r>
    </w:p>
  </w:footnote>
  <w:footnote w:id="104">
    <w:p w:rsidR="002035F9" w:rsidRPr="008D4890" w:rsidRDefault="002035F9" w:rsidP="002035F9">
      <w:pPr>
        <w:pStyle w:val="a3"/>
        <w:jc w:val="both"/>
        <w:rPr>
          <w:rFonts w:ascii="Times New Roman" w:hAnsi="Times New Roman" w:cs="Times New Roman"/>
        </w:rPr>
      </w:pPr>
      <w:r w:rsidRPr="00452B0B">
        <w:rPr>
          <w:rStyle w:val="a5"/>
          <w:rFonts w:ascii="Times New Roman" w:hAnsi="Times New Roman" w:cs="Times New Roman"/>
        </w:rPr>
        <w:footnoteRef/>
      </w:r>
      <w:r w:rsidRPr="00452B0B">
        <w:rPr>
          <w:rFonts w:ascii="Times New Roman" w:hAnsi="Times New Roman" w:cs="Times New Roman"/>
        </w:rPr>
        <w:t>ФорлендерК</w:t>
      </w:r>
      <w:r w:rsidRPr="00484569">
        <w:rPr>
          <w:rFonts w:ascii="Times New Roman" w:hAnsi="Times New Roman" w:cs="Times New Roman"/>
        </w:rPr>
        <w:t xml:space="preserve">. </w:t>
      </w:r>
      <w:r w:rsidRPr="00452B0B">
        <w:rPr>
          <w:rFonts w:ascii="Times New Roman" w:hAnsi="Times New Roman" w:cs="Times New Roman"/>
        </w:rPr>
        <w:t>ИсторияпроисхожденияиобщаяхарактеристикакнигиКанта: «Религия в пределах только разума» // Кант И. Рел</w:t>
      </w:r>
      <w:r>
        <w:rPr>
          <w:rFonts w:ascii="Times New Roman" w:hAnsi="Times New Roman" w:cs="Times New Roman"/>
        </w:rPr>
        <w:t>игия в пределах только разума.</w:t>
      </w:r>
      <w:r w:rsidRPr="00452B0B">
        <w:rPr>
          <w:rFonts w:ascii="Times New Roman" w:hAnsi="Times New Roman" w:cs="Times New Roman"/>
        </w:rPr>
        <w:t>С</w:t>
      </w:r>
      <w:r w:rsidRPr="008D4890">
        <w:rPr>
          <w:rFonts w:ascii="Times New Roman" w:hAnsi="Times New Roman" w:cs="Times New Roman"/>
        </w:rPr>
        <w:t>-</w:t>
      </w:r>
      <w:r w:rsidRPr="00452B0B">
        <w:rPr>
          <w:rFonts w:ascii="Times New Roman" w:hAnsi="Times New Roman" w:cs="Times New Roman"/>
        </w:rPr>
        <w:t>Пб</w:t>
      </w:r>
      <w:r w:rsidRPr="008D4890">
        <w:rPr>
          <w:rFonts w:ascii="Times New Roman" w:hAnsi="Times New Roman" w:cs="Times New Roman"/>
        </w:rPr>
        <w:t>., 1908.</w:t>
      </w:r>
    </w:p>
  </w:footnote>
  <w:footnote w:id="105">
    <w:p w:rsidR="002035F9" w:rsidRPr="008D4890" w:rsidRDefault="002035F9" w:rsidP="002035F9">
      <w:pPr>
        <w:pStyle w:val="a3"/>
        <w:jc w:val="both"/>
        <w:rPr>
          <w:rFonts w:ascii="Times New Roman" w:hAnsi="Times New Roman" w:cs="Times New Roman"/>
        </w:rPr>
      </w:pPr>
      <w:r w:rsidRPr="00452B0B">
        <w:rPr>
          <w:rStyle w:val="a5"/>
          <w:rFonts w:ascii="Times New Roman" w:hAnsi="Times New Roman" w:cs="Times New Roman"/>
        </w:rPr>
        <w:footnoteRef/>
      </w:r>
      <w:r w:rsidRPr="00452B0B">
        <w:rPr>
          <w:rFonts w:ascii="Times New Roman" w:hAnsi="Times New Roman" w:cs="Times New Roman"/>
        </w:rPr>
        <w:t>ЛуговойС</w:t>
      </w:r>
      <w:r w:rsidRPr="008D4890">
        <w:rPr>
          <w:rFonts w:ascii="Times New Roman" w:hAnsi="Times New Roman" w:cs="Times New Roman"/>
        </w:rPr>
        <w:t>.</w:t>
      </w:r>
      <w:r w:rsidRPr="00452B0B">
        <w:rPr>
          <w:rFonts w:ascii="Times New Roman" w:hAnsi="Times New Roman" w:cs="Times New Roman"/>
        </w:rPr>
        <w:t>В</w:t>
      </w:r>
      <w:r w:rsidRPr="008D4890">
        <w:rPr>
          <w:rFonts w:ascii="Times New Roman" w:hAnsi="Times New Roman" w:cs="Times New Roman"/>
        </w:rPr>
        <w:t xml:space="preserve">. – </w:t>
      </w:r>
      <w:r>
        <w:rPr>
          <w:rFonts w:ascii="Times New Roman" w:hAnsi="Times New Roman" w:cs="Times New Roman"/>
        </w:rPr>
        <w:t>Цит</w:t>
      </w:r>
      <w:r w:rsidRPr="008D4890">
        <w:rPr>
          <w:rFonts w:ascii="Times New Roman" w:hAnsi="Times New Roman" w:cs="Times New Roman"/>
        </w:rPr>
        <w:t xml:space="preserve">. </w:t>
      </w:r>
      <w:r>
        <w:rPr>
          <w:rFonts w:ascii="Times New Roman" w:hAnsi="Times New Roman" w:cs="Times New Roman"/>
        </w:rPr>
        <w:t>соч</w:t>
      </w:r>
      <w:r w:rsidRPr="008D4890">
        <w:rPr>
          <w:rFonts w:ascii="Times New Roman" w:hAnsi="Times New Roman" w:cs="Times New Roman"/>
        </w:rPr>
        <w:t>.</w:t>
      </w:r>
    </w:p>
  </w:footnote>
  <w:footnote w:id="106">
    <w:p w:rsidR="002035F9" w:rsidRPr="00B56EC1" w:rsidRDefault="002035F9" w:rsidP="002035F9">
      <w:pPr>
        <w:pStyle w:val="a3"/>
        <w:jc w:val="both"/>
        <w:rPr>
          <w:rFonts w:ascii="Times New Roman" w:hAnsi="Times New Roman" w:cs="Times New Roman"/>
          <w:lang w:val="en-US"/>
        </w:rPr>
      </w:pPr>
      <w:r>
        <w:rPr>
          <w:rStyle w:val="a5"/>
        </w:rPr>
        <w:footnoteRef/>
      </w:r>
      <w:r w:rsidRPr="00F133E4">
        <w:rPr>
          <w:rFonts w:ascii="Times New Roman" w:hAnsi="Times New Roman" w:cs="Times New Roman"/>
          <w:lang w:val="en-US"/>
        </w:rPr>
        <w:t>McLaughlinPeter</w:t>
      </w:r>
      <w:r w:rsidRPr="008D4890">
        <w:rPr>
          <w:rFonts w:ascii="Times New Roman" w:hAnsi="Times New Roman" w:cs="Times New Roman"/>
        </w:rPr>
        <w:t xml:space="preserve">. </w:t>
      </w:r>
      <w:r w:rsidRPr="00F133E4">
        <w:rPr>
          <w:rFonts w:ascii="Times New Roman" w:hAnsi="Times New Roman" w:cs="Times New Roman"/>
          <w:lang w:val="en-US"/>
        </w:rPr>
        <w:t xml:space="preserve">Sömmerring und Kant: Über das Organ der Seele und den </w:t>
      </w:r>
      <w:r>
        <w:rPr>
          <w:rFonts w:ascii="Times New Roman" w:hAnsi="Times New Roman" w:cs="Times New Roman"/>
          <w:lang w:val="en-US"/>
        </w:rPr>
        <w:t>Streit</w:t>
      </w:r>
      <w:r w:rsidRPr="00F133E4">
        <w:rPr>
          <w:rFonts w:ascii="Times New Roman" w:hAnsi="Times New Roman" w:cs="Times New Roman"/>
          <w:lang w:val="en-US"/>
        </w:rPr>
        <w:t xml:space="preserve"> der Fakultäten. </w:t>
      </w:r>
      <w:r>
        <w:rPr>
          <w:rFonts w:ascii="Times New Roman" w:hAnsi="Times New Roman" w:cs="Times New Roman"/>
          <w:lang w:val="en-US"/>
        </w:rPr>
        <w:t>//</w:t>
      </w:r>
      <w:r w:rsidRPr="00F133E4">
        <w:rPr>
          <w:rFonts w:ascii="Times New Roman" w:hAnsi="Times New Roman" w:cs="Times New Roman"/>
          <w:lang w:val="en-US"/>
        </w:rPr>
        <w:t xml:space="preserve"> G. Mann &amp;</w:t>
      </w:r>
      <w:r w:rsidRPr="00B94687">
        <w:rPr>
          <w:rFonts w:ascii="Times New Roman" w:hAnsi="Times New Roman" w:cs="Times New Roman"/>
          <w:lang w:val="en-US"/>
        </w:rPr>
        <w:t>F. Dumont (Hg.)</w:t>
      </w:r>
      <w:r>
        <w:rPr>
          <w:rFonts w:ascii="Times New Roman" w:hAnsi="Times New Roman" w:cs="Times New Roman"/>
          <w:lang w:val="en-US"/>
        </w:rPr>
        <w:t>.</w:t>
      </w:r>
      <w:r w:rsidRPr="00B94687">
        <w:rPr>
          <w:rFonts w:ascii="Times New Roman" w:hAnsi="Times New Roman" w:cs="Times New Roman"/>
          <w:lang w:val="en-US"/>
        </w:rPr>
        <w:t xml:space="preserve"> Samuel Thomas Sömmering und die Gelehrten der Goethe Zeit. Stuttgart &amp; New York: Fischer, 1988.</w:t>
      </w:r>
    </w:p>
  </w:footnote>
  <w:footnote w:id="107">
    <w:p w:rsidR="002035F9" w:rsidRPr="008D4890" w:rsidRDefault="002035F9" w:rsidP="002035F9">
      <w:pPr>
        <w:pStyle w:val="a3"/>
        <w:jc w:val="both"/>
        <w:rPr>
          <w:rFonts w:ascii="Times New Roman" w:hAnsi="Times New Roman" w:cs="Times New Roman"/>
          <w:lang w:val="en-US"/>
        </w:rPr>
      </w:pPr>
      <w:r w:rsidRPr="00B94687">
        <w:rPr>
          <w:rStyle w:val="a5"/>
          <w:rFonts w:ascii="Times New Roman" w:hAnsi="Times New Roman" w:cs="Times New Roman"/>
        </w:rPr>
        <w:footnoteRef/>
      </w:r>
      <w:r w:rsidRPr="00B94687">
        <w:rPr>
          <w:rFonts w:ascii="Times New Roman" w:eastAsia="Times New Roman" w:hAnsi="Times New Roman" w:cs="Times New Roman"/>
        </w:rPr>
        <w:t>КалинниковЛ</w:t>
      </w:r>
      <w:r w:rsidRPr="002035F9">
        <w:rPr>
          <w:rFonts w:ascii="Times New Roman" w:eastAsia="Times New Roman" w:hAnsi="Times New Roman" w:cs="Times New Roman"/>
        </w:rPr>
        <w:t>.</w:t>
      </w:r>
      <w:r w:rsidRPr="00B94687">
        <w:rPr>
          <w:rFonts w:ascii="Times New Roman" w:eastAsia="Times New Roman" w:hAnsi="Times New Roman" w:cs="Times New Roman"/>
        </w:rPr>
        <w:t>А</w:t>
      </w:r>
      <w:r w:rsidRPr="002035F9">
        <w:rPr>
          <w:rFonts w:ascii="Times New Roman" w:eastAsia="Times New Roman" w:hAnsi="Times New Roman" w:cs="Times New Roman"/>
        </w:rPr>
        <w:t xml:space="preserve">. </w:t>
      </w:r>
      <w:r w:rsidRPr="00B94687">
        <w:rPr>
          <w:rFonts w:ascii="Times New Roman" w:eastAsia="Times New Roman" w:hAnsi="Times New Roman" w:cs="Times New Roman"/>
        </w:rPr>
        <w:t>О</w:t>
      </w:r>
      <w:r w:rsidRPr="002035F9">
        <w:rPr>
          <w:rFonts w:ascii="Times New Roman" w:eastAsia="Times New Roman" w:hAnsi="Times New Roman" w:cs="Times New Roman"/>
        </w:rPr>
        <w:t xml:space="preserve"> «</w:t>
      </w:r>
      <w:r w:rsidRPr="00B94687">
        <w:rPr>
          <w:rFonts w:ascii="Times New Roman" w:eastAsia="Times New Roman" w:hAnsi="Times New Roman" w:cs="Times New Roman"/>
        </w:rPr>
        <w:t>Спорефакультетов</w:t>
      </w:r>
      <w:r w:rsidRPr="002035F9">
        <w:rPr>
          <w:rFonts w:ascii="Times New Roman" w:eastAsia="Times New Roman" w:hAnsi="Times New Roman" w:cs="Times New Roman"/>
        </w:rPr>
        <w:t xml:space="preserve">» / </w:t>
      </w:r>
      <w:r w:rsidRPr="00B94687">
        <w:rPr>
          <w:rFonts w:ascii="Times New Roman" w:eastAsia="Times New Roman" w:hAnsi="Times New Roman" w:cs="Times New Roman"/>
        </w:rPr>
        <w:t>ИммануилКант</w:t>
      </w:r>
      <w:r w:rsidRPr="002035F9">
        <w:rPr>
          <w:rFonts w:ascii="Times New Roman" w:eastAsia="Times New Roman" w:hAnsi="Times New Roman" w:cs="Times New Roman"/>
        </w:rPr>
        <w:t xml:space="preserve">. </w:t>
      </w:r>
      <w:r w:rsidRPr="00B94687">
        <w:rPr>
          <w:rFonts w:ascii="Times New Roman" w:eastAsia="Times New Roman" w:hAnsi="Times New Roman" w:cs="Times New Roman"/>
        </w:rPr>
        <w:t>Спор</w:t>
      </w:r>
      <w:r w:rsidRPr="008D4890">
        <w:rPr>
          <w:rFonts w:ascii="Times New Roman" w:eastAsia="Times New Roman" w:hAnsi="Times New Roman" w:cs="Times New Roman"/>
          <w:lang w:val="en-US"/>
        </w:rPr>
        <w:t xml:space="preserve"> </w:t>
      </w:r>
      <w:r w:rsidRPr="00B94687">
        <w:rPr>
          <w:rFonts w:ascii="Times New Roman" w:eastAsia="Times New Roman" w:hAnsi="Times New Roman" w:cs="Times New Roman"/>
        </w:rPr>
        <w:t>факультетов</w:t>
      </w:r>
      <w:r w:rsidRPr="008D4890">
        <w:rPr>
          <w:rFonts w:ascii="Times New Roman" w:eastAsia="Times New Roman" w:hAnsi="Times New Roman" w:cs="Times New Roman"/>
          <w:lang w:val="en-US"/>
        </w:rPr>
        <w:t xml:space="preserve">. </w:t>
      </w:r>
      <w:r w:rsidRPr="00B94687">
        <w:rPr>
          <w:rFonts w:ascii="Times New Roman" w:eastAsia="Times New Roman" w:hAnsi="Times New Roman" w:cs="Times New Roman"/>
        </w:rPr>
        <w:t>Калининград</w:t>
      </w:r>
      <w:r w:rsidRPr="008D4890">
        <w:rPr>
          <w:rFonts w:ascii="Times New Roman" w:eastAsia="Times New Roman" w:hAnsi="Times New Roman" w:cs="Times New Roman"/>
          <w:lang w:val="en-US"/>
        </w:rPr>
        <w:t>, 2002.</w:t>
      </w:r>
    </w:p>
  </w:footnote>
  <w:footnote w:id="108">
    <w:p w:rsidR="002035F9" w:rsidRPr="00B94687" w:rsidRDefault="002035F9" w:rsidP="002035F9">
      <w:pPr>
        <w:pStyle w:val="a3"/>
        <w:rPr>
          <w:lang w:val="en-US"/>
        </w:rPr>
      </w:pPr>
      <w:r>
        <w:rPr>
          <w:rStyle w:val="a5"/>
        </w:rPr>
        <w:footnoteRef/>
      </w:r>
      <w:r>
        <w:rPr>
          <w:rFonts w:ascii="Times New Roman" w:hAnsi="Times New Roman" w:cs="Times New Roman"/>
          <w:lang w:val="en-US"/>
        </w:rPr>
        <w:t>DietzschSteffen</w:t>
      </w:r>
      <w:r w:rsidRPr="008D4890">
        <w:rPr>
          <w:rFonts w:ascii="Times New Roman" w:hAnsi="Times New Roman" w:cs="Times New Roman"/>
          <w:lang w:val="en-US"/>
        </w:rPr>
        <w:t xml:space="preserve">. </w:t>
      </w:r>
      <w:r w:rsidRPr="00F133E4">
        <w:rPr>
          <w:rFonts w:ascii="Times New Roman" w:hAnsi="Times New Roman" w:cs="Times New Roman"/>
          <w:lang w:val="en-US"/>
        </w:rPr>
        <w:t>Kants</w:t>
      </w:r>
      <w:r>
        <w:rPr>
          <w:rFonts w:ascii="Times New Roman" w:hAnsi="Times New Roman" w:cs="Times New Roman"/>
          <w:lang w:val="en-US"/>
        </w:rPr>
        <w:t>Streit</w:t>
      </w:r>
      <w:r w:rsidRPr="00F133E4">
        <w:rPr>
          <w:rFonts w:ascii="Times New Roman" w:hAnsi="Times New Roman" w:cs="Times New Roman"/>
          <w:lang w:val="en-US"/>
        </w:rPr>
        <w:t xml:space="preserve"> der Fakult</w:t>
      </w:r>
      <w:r>
        <w:rPr>
          <w:rFonts w:ascii="Times New Roman" w:hAnsi="Times New Roman" w:cs="Times New Roman"/>
          <w:lang w:val="en-US"/>
        </w:rPr>
        <w:t>ä</w:t>
      </w:r>
      <w:r w:rsidRPr="00F133E4">
        <w:rPr>
          <w:rFonts w:ascii="Times New Roman" w:hAnsi="Times New Roman" w:cs="Times New Roman"/>
          <w:lang w:val="en-US"/>
        </w:rPr>
        <w:t>ten und die PhilosophischeFakult</w:t>
      </w:r>
      <w:r>
        <w:rPr>
          <w:rFonts w:ascii="Times New Roman" w:hAnsi="Times New Roman" w:cs="Times New Roman"/>
          <w:lang w:val="en-US"/>
        </w:rPr>
        <w:t>ä</w:t>
      </w:r>
      <w:r w:rsidRPr="00F133E4">
        <w:rPr>
          <w:rFonts w:ascii="Times New Roman" w:hAnsi="Times New Roman" w:cs="Times New Roman"/>
          <w:lang w:val="en-US"/>
        </w:rPr>
        <w:t>t der Albertus-Universit</w:t>
      </w:r>
      <w:r>
        <w:rPr>
          <w:rFonts w:ascii="Times New Roman" w:hAnsi="Times New Roman" w:cs="Times New Roman"/>
          <w:lang w:val="en-US"/>
        </w:rPr>
        <w:t>ä</w:t>
      </w:r>
      <w:r w:rsidRPr="00F133E4">
        <w:rPr>
          <w:rFonts w:ascii="Times New Roman" w:hAnsi="Times New Roman" w:cs="Times New Roman"/>
          <w:lang w:val="en-US"/>
        </w:rPr>
        <w:t>tzu</w:t>
      </w:r>
      <w:r w:rsidRPr="00697B1B">
        <w:rPr>
          <w:rFonts w:ascii="Times New Roman" w:hAnsi="Times New Roman" w:cs="Times New Roman"/>
          <w:lang w:val="en-US"/>
        </w:rPr>
        <w:t>K</w:t>
      </w:r>
      <w:r>
        <w:rPr>
          <w:rFonts w:ascii="Times New Roman" w:hAnsi="Times New Roman" w:cs="Times New Roman"/>
          <w:lang w:val="en-US"/>
        </w:rPr>
        <w:t>önigsberg//</w:t>
      </w:r>
      <w:r w:rsidRPr="00697B1B">
        <w:rPr>
          <w:rFonts w:ascii="Times New Roman" w:hAnsi="Times New Roman" w:cs="Times New Roman"/>
          <w:lang w:val="en-US"/>
        </w:rPr>
        <w:t xml:space="preserve"> Berliner Debatte Initial 15 (2004) I.</w:t>
      </w:r>
    </w:p>
  </w:footnote>
  <w:footnote w:id="109">
    <w:p w:rsidR="002035F9" w:rsidRPr="0008405D" w:rsidRDefault="002035F9" w:rsidP="002035F9">
      <w:pPr>
        <w:pStyle w:val="a3"/>
        <w:jc w:val="both"/>
        <w:rPr>
          <w:rFonts w:ascii="Times New Roman" w:hAnsi="Times New Roman" w:cs="Times New Roman"/>
          <w:lang w:val="en-US"/>
        </w:rPr>
      </w:pPr>
      <w:r w:rsidRPr="0008405D">
        <w:rPr>
          <w:rStyle w:val="a5"/>
          <w:rFonts w:ascii="Times New Roman" w:hAnsi="Times New Roman" w:cs="Times New Roman"/>
        </w:rPr>
        <w:footnoteRef/>
      </w:r>
      <w:r w:rsidRPr="0008405D">
        <w:rPr>
          <w:rFonts w:ascii="Times New Roman" w:hAnsi="Times New Roman" w:cs="Times New Roman"/>
          <w:lang w:val="en-US"/>
        </w:rPr>
        <w:t xml:space="preserve">Jüngel E. </w:t>
      </w:r>
      <w:r>
        <w:rPr>
          <w:rFonts w:ascii="Times New Roman" w:hAnsi="Times New Roman" w:cs="Times New Roman"/>
          <w:lang w:val="en-US"/>
        </w:rPr>
        <w:t>Der Mensch imSchnittpunkt von Wissen, Glauben, Tun und Hoffen /</w:t>
      </w:r>
      <w:r w:rsidRPr="00F133E4">
        <w:rPr>
          <w:rFonts w:ascii="Times New Roman" w:hAnsi="Times New Roman" w:cs="Times New Roman"/>
          <w:lang w:val="en-US"/>
        </w:rPr>
        <w:t xml:space="preserve"> Kantim</w:t>
      </w:r>
      <w:r>
        <w:rPr>
          <w:rFonts w:ascii="Times New Roman" w:hAnsi="Times New Roman" w:cs="Times New Roman"/>
          <w:lang w:val="en-US"/>
        </w:rPr>
        <w:t>Streit</w:t>
      </w:r>
      <w:r w:rsidRPr="00F133E4">
        <w:rPr>
          <w:rFonts w:ascii="Times New Roman" w:hAnsi="Times New Roman" w:cs="Times New Roman"/>
          <w:lang w:val="en-US"/>
        </w:rPr>
        <w:t>derFakult</w:t>
      </w:r>
      <w:r>
        <w:rPr>
          <w:rFonts w:ascii="Times New Roman" w:hAnsi="Times New Roman" w:cs="Times New Roman"/>
          <w:lang w:val="en-US"/>
        </w:rPr>
        <w:t>ä</w:t>
      </w:r>
      <w:r w:rsidRPr="00F133E4">
        <w:rPr>
          <w:rFonts w:ascii="Times New Roman" w:hAnsi="Times New Roman" w:cs="Times New Roman"/>
          <w:lang w:val="en-US"/>
        </w:rPr>
        <w:t>ten</w:t>
      </w:r>
      <w:r w:rsidRPr="0005020C">
        <w:rPr>
          <w:rFonts w:ascii="Times New Roman" w:hAnsi="Times New Roman" w:cs="Times New Roman"/>
          <w:lang w:val="en-US"/>
        </w:rPr>
        <w:t>.</w:t>
      </w:r>
      <w:r w:rsidRPr="00F133E4">
        <w:rPr>
          <w:rFonts w:ascii="Times New Roman" w:hAnsi="Times New Roman" w:cs="Times New Roman"/>
          <w:lang w:val="en-US"/>
        </w:rPr>
        <w:t>Berlin</w:t>
      </w:r>
      <w:r w:rsidRPr="00535531">
        <w:rPr>
          <w:rFonts w:ascii="Times New Roman" w:hAnsi="Times New Roman" w:cs="Times New Roman"/>
          <w:lang w:val="en-US"/>
        </w:rPr>
        <w:t>, 2005.</w:t>
      </w:r>
    </w:p>
  </w:footnote>
  <w:footnote w:id="110">
    <w:p w:rsidR="002035F9" w:rsidRPr="00535531" w:rsidRDefault="002035F9" w:rsidP="002035F9">
      <w:pPr>
        <w:pStyle w:val="a3"/>
        <w:rPr>
          <w:lang w:val="en-US"/>
        </w:rPr>
      </w:pPr>
      <w:r>
        <w:rPr>
          <w:rStyle w:val="a5"/>
        </w:rPr>
        <w:footnoteRef/>
      </w:r>
      <w:r>
        <w:rPr>
          <w:rFonts w:ascii="Times New Roman" w:hAnsi="Times New Roman" w:cs="Times New Roman"/>
          <w:lang w:val="en-US"/>
        </w:rPr>
        <w:t>Timmerman J</w:t>
      </w:r>
      <w:r w:rsidRPr="00F133E4">
        <w:rPr>
          <w:rFonts w:ascii="Times New Roman" w:hAnsi="Times New Roman" w:cs="Times New Roman"/>
          <w:lang w:val="en-US"/>
        </w:rPr>
        <w:t>. Kants</w:t>
      </w:r>
      <w:r w:rsidRPr="005710A9">
        <w:rPr>
          <w:rFonts w:ascii="Times New Roman" w:hAnsi="Times New Roman" w:cs="Times New Roman"/>
          <w:lang w:val="en-US"/>
        </w:rPr>
        <w:t>«</w:t>
      </w:r>
      <w:r>
        <w:rPr>
          <w:rFonts w:ascii="Times New Roman" w:hAnsi="Times New Roman" w:cs="Times New Roman"/>
          <w:lang w:val="en-US"/>
        </w:rPr>
        <w:t>Streit</w:t>
      </w:r>
      <w:r w:rsidRPr="005710A9">
        <w:rPr>
          <w:rFonts w:ascii="Times New Roman" w:hAnsi="Times New Roman" w:cs="Times New Roman"/>
          <w:lang w:val="en-US"/>
        </w:rPr>
        <w:t>»</w:t>
      </w:r>
      <w:r w:rsidRPr="00F133E4">
        <w:rPr>
          <w:rFonts w:ascii="Times New Roman" w:hAnsi="Times New Roman" w:cs="Times New Roman"/>
          <w:lang w:val="en-US"/>
        </w:rPr>
        <w:t xml:space="preserve"> und die Universit</w:t>
      </w:r>
      <w:r>
        <w:rPr>
          <w:rFonts w:ascii="Times New Roman" w:hAnsi="Times New Roman" w:cs="Times New Roman"/>
          <w:lang w:val="en-US"/>
        </w:rPr>
        <w:t>ä</w:t>
      </w:r>
      <w:r w:rsidRPr="00F133E4">
        <w:rPr>
          <w:rFonts w:ascii="Times New Roman" w:hAnsi="Times New Roman" w:cs="Times New Roman"/>
          <w:lang w:val="en-US"/>
        </w:rPr>
        <w:t>t von morgen</w:t>
      </w:r>
      <w:r>
        <w:rPr>
          <w:rFonts w:ascii="Times New Roman" w:hAnsi="Times New Roman" w:cs="Times New Roman"/>
          <w:lang w:val="en-US"/>
        </w:rPr>
        <w:t xml:space="preserve"> /</w:t>
      </w:r>
      <w:r w:rsidRPr="00F133E4">
        <w:rPr>
          <w:rFonts w:ascii="Times New Roman" w:hAnsi="Times New Roman" w:cs="Times New Roman"/>
          <w:lang w:val="en-US"/>
        </w:rPr>
        <w:t xml:space="preserve"> Kantim</w:t>
      </w:r>
      <w:r>
        <w:rPr>
          <w:rFonts w:ascii="Times New Roman" w:hAnsi="Times New Roman" w:cs="Times New Roman"/>
          <w:lang w:val="en-US"/>
        </w:rPr>
        <w:t>Streit</w:t>
      </w:r>
      <w:r w:rsidRPr="00F133E4">
        <w:rPr>
          <w:rFonts w:ascii="Times New Roman" w:hAnsi="Times New Roman" w:cs="Times New Roman"/>
          <w:lang w:val="en-US"/>
        </w:rPr>
        <w:t>derFakult</w:t>
      </w:r>
      <w:r>
        <w:rPr>
          <w:rFonts w:ascii="Times New Roman" w:hAnsi="Times New Roman" w:cs="Times New Roman"/>
          <w:lang w:val="en-US"/>
        </w:rPr>
        <w:t>ä</w:t>
      </w:r>
      <w:r w:rsidRPr="00F133E4">
        <w:rPr>
          <w:rFonts w:ascii="Times New Roman" w:hAnsi="Times New Roman" w:cs="Times New Roman"/>
          <w:lang w:val="en-US"/>
        </w:rPr>
        <w:t>ten</w:t>
      </w:r>
      <w:r w:rsidRPr="0005020C">
        <w:rPr>
          <w:rFonts w:ascii="Times New Roman" w:hAnsi="Times New Roman" w:cs="Times New Roman"/>
          <w:lang w:val="en-US"/>
        </w:rPr>
        <w:t xml:space="preserve">. </w:t>
      </w:r>
      <w:r w:rsidRPr="00F133E4">
        <w:rPr>
          <w:rFonts w:ascii="Times New Roman" w:hAnsi="Times New Roman" w:cs="Times New Roman"/>
          <w:lang w:val="en-US"/>
        </w:rPr>
        <w:t>Berlin</w:t>
      </w:r>
      <w:r w:rsidRPr="00535531">
        <w:rPr>
          <w:rFonts w:ascii="Times New Roman" w:hAnsi="Times New Roman" w:cs="Times New Roman"/>
          <w:lang w:val="en-US"/>
        </w:rPr>
        <w:t>, 2005.</w:t>
      </w:r>
    </w:p>
  </w:footnote>
  <w:footnote w:id="111">
    <w:p w:rsidR="002035F9" w:rsidRPr="00B56EC1" w:rsidRDefault="002035F9" w:rsidP="002035F9">
      <w:pPr>
        <w:pStyle w:val="a3"/>
        <w:rPr>
          <w:lang w:val="en-US"/>
        </w:rPr>
      </w:pPr>
      <w:r>
        <w:rPr>
          <w:rStyle w:val="a5"/>
        </w:rPr>
        <w:footnoteRef/>
      </w:r>
      <w:r w:rsidRPr="00F133E4">
        <w:rPr>
          <w:rFonts w:ascii="Times New Roman" w:hAnsi="Times New Roman" w:cs="Times New Roman"/>
          <w:lang w:val="en-US"/>
        </w:rPr>
        <w:t>Mittelst</w:t>
      </w:r>
      <w:r>
        <w:rPr>
          <w:rFonts w:ascii="Times New Roman" w:hAnsi="Times New Roman" w:cs="Times New Roman"/>
          <w:lang w:val="en-US"/>
        </w:rPr>
        <w:t>ras</w:t>
      </w:r>
      <w:r w:rsidRPr="00F133E4">
        <w:rPr>
          <w:rFonts w:ascii="Times New Roman" w:hAnsi="Times New Roman" w:cs="Times New Roman"/>
          <w:lang w:val="en-US"/>
        </w:rPr>
        <w:t>sJ</w:t>
      </w:r>
      <w:r>
        <w:rPr>
          <w:rFonts w:ascii="Times New Roman" w:hAnsi="Times New Roman" w:cs="Times New Roman"/>
          <w:lang w:val="en-US"/>
        </w:rPr>
        <w:t>ü</w:t>
      </w:r>
      <w:r w:rsidRPr="00F133E4">
        <w:rPr>
          <w:rFonts w:ascii="Times New Roman" w:hAnsi="Times New Roman" w:cs="Times New Roman"/>
          <w:lang w:val="en-US"/>
        </w:rPr>
        <w:t xml:space="preserve">rgen. Der </w:t>
      </w:r>
      <w:r>
        <w:rPr>
          <w:rFonts w:ascii="Times New Roman" w:hAnsi="Times New Roman" w:cs="Times New Roman"/>
          <w:lang w:val="en-US"/>
        </w:rPr>
        <w:t>Streit</w:t>
      </w:r>
      <w:r w:rsidRPr="00F133E4">
        <w:rPr>
          <w:rFonts w:ascii="Times New Roman" w:hAnsi="Times New Roman" w:cs="Times New Roman"/>
          <w:lang w:val="en-US"/>
        </w:rPr>
        <w:t xml:space="preserve"> der Fakult</w:t>
      </w:r>
      <w:r>
        <w:rPr>
          <w:rFonts w:ascii="Times New Roman" w:hAnsi="Times New Roman" w:cs="Times New Roman"/>
          <w:lang w:val="en-US"/>
        </w:rPr>
        <w:t>ä</w:t>
      </w:r>
      <w:r w:rsidRPr="00F133E4">
        <w:rPr>
          <w:rFonts w:ascii="Times New Roman" w:hAnsi="Times New Roman" w:cs="Times New Roman"/>
          <w:lang w:val="en-US"/>
        </w:rPr>
        <w:t>ten und die Philosophie</w:t>
      </w:r>
      <w:r>
        <w:rPr>
          <w:rFonts w:ascii="Times New Roman" w:hAnsi="Times New Roman" w:cs="Times New Roman"/>
          <w:lang w:val="en-US"/>
        </w:rPr>
        <w:t xml:space="preserve"> /</w:t>
      </w:r>
      <w:r w:rsidRPr="00F133E4">
        <w:rPr>
          <w:rFonts w:ascii="Times New Roman" w:hAnsi="Times New Roman" w:cs="Times New Roman"/>
          <w:lang w:val="en-US"/>
        </w:rPr>
        <w:t xml:space="preserve"> Kant im</w:t>
      </w:r>
      <w:r>
        <w:rPr>
          <w:rFonts w:ascii="Times New Roman" w:hAnsi="Times New Roman" w:cs="Times New Roman"/>
          <w:lang w:val="en-US"/>
        </w:rPr>
        <w:t>Streit</w:t>
      </w:r>
      <w:r w:rsidRPr="00F133E4">
        <w:rPr>
          <w:rFonts w:ascii="Times New Roman" w:hAnsi="Times New Roman" w:cs="Times New Roman"/>
          <w:lang w:val="en-US"/>
        </w:rPr>
        <w:t xml:space="preserve"> der Fakult</w:t>
      </w:r>
      <w:r>
        <w:rPr>
          <w:rFonts w:ascii="Times New Roman" w:hAnsi="Times New Roman" w:cs="Times New Roman"/>
          <w:lang w:val="en-US"/>
        </w:rPr>
        <w:t>ä</w:t>
      </w:r>
      <w:r w:rsidRPr="00F133E4">
        <w:rPr>
          <w:rFonts w:ascii="Times New Roman" w:hAnsi="Times New Roman" w:cs="Times New Roman"/>
          <w:lang w:val="en-US"/>
        </w:rPr>
        <w:t>ten. Berlin, 2005.</w:t>
      </w:r>
    </w:p>
  </w:footnote>
  <w:footnote w:id="112">
    <w:p w:rsidR="002035F9" w:rsidRPr="00B56EC1" w:rsidRDefault="002035F9" w:rsidP="002035F9">
      <w:pPr>
        <w:pStyle w:val="a3"/>
        <w:rPr>
          <w:lang w:val="en-US"/>
        </w:rPr>
      </w:pPr>
      <w:r>
        <w:rPr>
          <w:rStyle w:val="a5"/>
        </w:rPr>
        <w:footnoteRef/>
      </w:r>
      <w:r>
        <w:rPr>
          <w:rFonts w:ascii="Times New Roman" w:hAnsi="Times New Roman" w:cs="Times New Roman"/>
          <w:lang w:val="en-US"/>
        </w:rPr>
        <w:t>Weidner Daniel. KantsSäkularisierung der Philosophie, die politischeTheologie der bürgerlischenGesellschaft und die Kritik der Bibel. Zeitschriftfür Religions- und Geistesgeschichte 59</w:t>
      </w:r>
      <w:r w:rsidRPr="00D97274">
        <w:rPr>
          <w:rFonts w:ascii="Times New Roman" w:hAnsi="Times New Roman" w:cs="Times New Roman"/>
          <w:lang w:val="en-US"/>
        </w:rPr>
        <w:t>.</w:t>
      </w:r>
      <w:r w:rsidRPr="008C1F68">
        <w:rPr>
          <w:rFonts w:ascii="Times New Roman" w:hAnsi="Times New Roman" w:cs="Times New Roman"/>
          <w:lang w:val="en-US"/>
        </w:rPr>
        <w:t>2 (2007)</w:t>
      </w:r>
      <w:r w:rsidRPr="00B56EC1">
        <w:rPr>
          <w:rFonts w:ascii="Times New Roman" w:hAnsi="Times New Roman" w:cs="Times New Roman"/>
          <w:lang w:val="en-US"/>
        </w:rPr>
        <w:t>.</w:t>
      </w:r>
    </w:p>
  </w:footnote>
  <w:footnote w:id="113">
    <w:p w:rsidR="002035F9" w:rsidRPr="002035F9" w:rsidRDefault="002035F9" w:rsidP="002035F9">
      <w:pPr>
        <w:pStyle w:val="a3"/>
      </w:pPr>
      <w:r>
        <w:rPr>
          <w:rStyle w:val="a5"/>
        </w:rPr>
        <w:footnoteRef/>
      </w:r>
      <w:r>
        <w:rPr>
          <w:rFonts w:ascii="Times New Roman" w:hAnsi="Times New Roman" w:cs="Times New Roman"/>
          <w:lang w:val="en-US"/>
        </w:rPr>
        <w:t>Rügger</w:t>
      </w:r>
      <w:r w:rsidRPr="00F133E4">
        <w:rPr>
          <w:rFonts w:ascii="Times New Roman" w:hAnsi="Times New Roman" w:cs="Times New Roman"/>
          <w:lang w:val="en-US"/>
        </w:rPr>
        <w:t xml:space="preserve"> Hans- Ulrich. Univ</w:t>
      </w:r>
      <w:r>
        <w:rPr>
          <w:rFonts w:ascii="Times New Roman" w:hAnsi="Times New Roman" w:cs="Times New Roman"/>
          <w:lang w:val="en-US"/>
        </w:rPr>
        <w:t xml:space="preserve">ersitas – was eint die Vielfalt/ Quo vadisuniversitas. </w:t>
      </w:r>
      <w:r w:rsidRPr="00F133E4">
        <w:rPr>
          <w:rFonts w:ascii="Times New Roman" w:hAnsi="Times New Roman" w:cs="Times New Roman"/>
          <w:lang w:val="en-US"/>
        </w:rPr>
        <w:t>Z</w:t>
      </w:r>
      <w:r w:rsidRPr="002035F9">
        <w:rPr>
          <w:rFonts w:ascii="Times New Roman" w:hAnsi="Times New Roman" w:cs="Times New Roman"/>
        </w:rPr>
        <w:t>ü</w:t>
      </w:r>
      <w:r w:rsidRPr="00F133E4">
        <w:rPr>
          <w:rFonts w:ascii="Times New Roman" w:hAnsi="Times New Roman" w:cs="Times New Roman"/>
          <w:lang w:val="en-US"/>
        </w:rPr>
        <w:t>rich</w:t>
      </w:r>
      <w:r w:rsidRPr="002035F9">
        <w:rPr>
          <w:rFonts w:ascii="Times New Roman" w:hAnsi="Times New Roman" w:cs="Times New Roman"/>
        </w:rPr>
        <w:t>, 2010.</w:t>
      </w:r>
    </w:p>
  </w:footnote>
  <w:footnote w:id="114">
    <w:p w:rsidR="002035F9" w:rsidRPr="001E2C98" w:rsidRDefault="002035F9" w:rsidP="002035F9">
      <w:pPr>
        <w:pStyle w:val="a3"/>
        <w:rPr>
          <w:rFonts w:ascii="Times New Roman" w:hAnsi="Times New Roman" w:cs="Times New Roman"/>
        </w:rPr>
      </w:pPr>
      <w:r w:rsidRPr="001E2C98">
        <w:rPr>
          <w:rStyle w:val="a5"/>
          <w:rFonts w:ascii="Times New Roman" w:hAnsi="Times New Roman" w:cs="Times New Roman"/>
        </w:rPr>
        <w:footnoteRef/>
      </w:r>
      <w:r w:rsidRPr="001E2C98">
        <w:rPr>
          <w:rFonts w:ascii="Times New Roman" w:hAnsi="Times New Roman" w:cs="Times New Roman"/>
        </w:rPr>
        <w:t xml:space="preserve"> Кант. И. Критика чистого разума. М., 1994.</w:t>
      </w:r>
    </w:p>
  </w:footnote>
  <w:footnote w:id="115">
    <w:p w:rsidR="002035F9" w:rsidRPr="0084652F" w:rsidRDefault="002035F9" w:rsidP="002035F9">
      <w:pPr>
        <w:pStyle w:val="a3"/>
        <w:rPr>
          <w:rFonts w:ascii="Times New Roman" w:hAnsi="Times New Roman" w:cs="Times New Roman"/>
        </w:rPr>
      </w:pPr>
      <w:r w:rsidRPr="0084652F">
        <w:rPr>
          <w:rStyle w:val="a5"/>
          <w:rFonts w:ascii="Times New Roman" w:hAnsi="Times New Roman" w:cs="Times New Roman"/>
        </w:rPr>
        <w:footnoteRef/>
      </w:r>
      <w:r w:rsidRPr="0084652F">
        <w:rPr>
          <w:rFonts w:ascii="Times New Roman" w:hAnsi="Times New Roman" w:cs="Times New Roman"/>
        </w:rPr>
        <w:t xml:space="preserve"> Кант И. Собр. соч. в восьми томах. Т. </w:t>
      </w:r>
      <w:r>
        <w:rPr>
          <w:rFonts w:ascii="Times New Roman" w:hAnsi="Times New Roman" w:cs="Times New Roman"/>
        </w:rPr>
        <w:t>1,</w:t>
      </w:r>
      <w:r w:rsidRPr="0084652F">
        <w:rPr>
          <w:rFonts w:ascii="Times New Roman" w:hAnsi="Times New Roman" w:cs="Times New Roman"/>
        </w:rPr>
        <w:t>4-8. – М., 1994; Кант И. Собр. соч. в шести томах. Т. 2. – М., 1964.</w:t>
      </w:r>
    </w:p>
  </w:footnote>
  <w:footnote w:id="116">
    <w:p w:rsidR="002035F9" w:rsidRPr="00C51B96" w:rsidRDefault="002035F9" w:rsidP="002035F9">
      <w:pPr>
        <w:pStyle w:val="a3"/>
        <w:rPr>
          <w:rFonts w:ascii="Times New Roman" w:hAnsi="Times New Roman" w:cs="Times New Roman"/>
        </w:rPr>
      </w:pPr>
      <w:r w:rsidRPr="0084652F">
        <w:rPr>
          <w:rStyle w:val="a5"/>
          <w:rFonts w:ascii="Times New Roman" w:hAnsi="Times New Roman" w:cs="Times New Roman"/>
        </w:rPr>
        <w:footnoteRef/>
      </w:r>
      <w:r w:rsidRPr="0084652F">
        <w:rPr>
          <w:rFonts w:ascii="Times New Roman" w:eastAsia="Times New Roman" w:hAnsi="Times New Roman" w:cs="Times New Roman"/>
        </w:rPr>
        <w:t>Письмо/Кант Иммануил. Спорфакультетов</w:t>
      </w:r>
      <w:r w:rsidRPr="00C51B96">
        <w:rPr>
          <w:rFonts w:ascii="Times New Roman" w:eastAsia="Times New Roman" w:hAnsi="Times New Roman" w:cs="Times New Roman"/>
        </w:rPr>
        <w:t xml:space="preserve">. </w:t>
      </w:r>
      <w:r w:rsidRPr="0084652F">
        <w:rPr>
          <w:rFonts w:ascii="Times New Roman" w:eastAsia="Times New Roman" w:hAnsi="Times New Roman" w:cs="Times New Roman"/>
        </w:rPr>
        <w:t>Калининград</w:t>
      </w:r>
      <w:r w:rsidRPr="00C51B96">
        <w:rPr>
          <w:rFonts w:ascii="Times New Roman" w:eastAsia="Times New Roman" w:hAnsi="Times New Roman" w:cs="Times New Roman"/>
        </w:rPr>
        <w:t>, 2002.</w:t>
      </w:r>
    </w:p>
  </w:footnote>
  <w:footnote w:id="117">
    <w:p w:rsidR="002035F9" w:rsidRPr="0084652F" w:rsidRDefault="002035F9" w:rsidP="002035F9">
      <w:pPr>
        <w:pStyle w:val="a3"/>
        <w:rPr>
          <w:rFonts w:ascii="Times New Roman" w:hAnsi="Times New Roman" w:cs="Times New Roman"/>
          <w:lang w:val="en-US"/>
        </w:rPr>
      </w:pPr>
      <w:r w:rsidRPr="0084652F">
        <w:rPr>
          <w:rStyle w:val="a5"/>
          <w:rFonts w:ascii="Times New Roman" w:hAnsi="Times New Roman" w:cs="Times New Roman"/>
        </w:rPr>
        <w:footnoteRef/>
      </w:r>
      <w:r w:rsidRPr="0084652F">
        <w:rPr>
          <w:rFonts w:ascii="Times New Roman" w:hAnsi="Times New Roman" w:cs="Times New Roman"/>
          <w:lang w:val="en-US"/>
        </w:rPr>
        <w:t>Francke</w:t>
      </w:r>
      <w:r w:rsidRPr="008D4890">
        <w:rPr>
          <w:rFonts w:ascii="Times New Roman" w:hAnsi="Times New Roman" w:cs="Times New Roman"/>
          <w:lang w:val="en-US"/>
        </w:rPr>
        <w:t xml:space="preserve">, </w:t>
      </w:r>
      <w:r w:rsidRPr="0084652F">
        <w:rPr>
          <w:rFonts w:ascii="Times New Roman" w:hAnsi="Times New Roman" w:cs="Times New Roman"/>
          <w:lang w:val="en-US"/>
        </w:rPr>
        <w:t>AugustHermann</w:t>
      </w:r>
      <w:r w:rsidRPr="008D4890">
        <w:rPr>
          <w:rFonts w:ascii="Times New Roman" w:hAnsi="Times New Roman" w:cs="Times New Roman"/>
          <w:lang w:val="en-US"/>
        </w:rPr>
        <w:t>.</w:t>
      </w:r>
      <w:r w:rsidRPr="0084652F">
        <w:rPr>
          <w:rFonts w:ascii="Times New Roman" w:hAnsi="Times New Roman" w:cs="Times New Roman"/>
          <w:lang w:val="en-US"/>
        </w:rPr>
        <w:t>HinfarthimFriede, Oder Der seeligeTod.Halle, 1737.</w:t>
      </w:r>
    </w:p>
  </w:footnote>
  <w:footnote w:id="118">
    <w:p w:rsidR="002035F9" w:rsidRPr="0084652F" w:rsidRDefault="002035F9" w:rsidP="002035F9">
      <w:pPr>
        <w:pStyle w:val="a3"/>
        <w:rPr>
          <w:rFonts w:ascii="Times New Roman" w:hAnsi="Times New Roman" w:cs="Times New Roman"/>
          <w:lang w:val="en-US"/>
        </w:rPr>
      </w:pPr>
      <w:r w:rsidRPr="0084652F">
        <w:rPr>
          <w:rStyle w:val="a5"/>
          <w:rFonts w:ascii="Times New Roman" w:hAnsi="Times New Roman" w:cs="Times New Roman"/>
        </w:rPr>
        <w:footnoteRef/>
      </w:r>
      <w:r w:rsidRPr="0084652F">
        <w:rPr>
          <w:rFonts w:ascii="Times New Roman" w:hAnsi="Times New Roman" w:cs="Times New Roman"/>
          <w:lang w:val="en-US"/>
        </w:rPr>
        <w:t>Franke, August Hermann. Der Kampf wider dieSuende. Halle: Henckel, 1699.</w:t>
      </w:r>
    </w:p>
  </w:footnote>
  <w:footnote w:id="119">
    <w:p w:rsidR="002035F9" w:rsidRPr="00C51B96" w:rsidRDefault="002035F9" w:rsidP="002035F9">
      <w:pPr>
        <w:pStyle w:val="a3"/>
        <w:rPr>
          <w:rFonts w:ascii="Times New Roman" w:hAnsi="Times New Roman" w:cs="Times New Roman"/>
          <w:lang w:val="en-US"/>
        </w:rPr>
      </w:pPr>
      <w:r w:rsidRPr="0084652F">
        <w:rPr>
          <w:rStyle w:val="a5"/>
          <w:rFonts w:ascii="Times New Roman" w:hAnsi="Times New Roman" w:cs="Times New Roman"/>
        </w:rPr>
        <w:footnoteRef/>
      </w:r>
      <w:r w:rsidRPr="0084652F">
        <w:rPr>
          <w:rFonts w:ascii="Times New Roman" w:hAnsi="Times New Roman" w:cs="Times New Roman"/>
          <w:lang w:val="en-US"/>
        </w:rPr>
        <w:t>Franke, August Hermann.Seligkeit der wahrhaftigenJünger Christi im Reich der Gnaden.Halle, 1697.</w:t>
      </w:r>
    </w:p>
  </w:footnote>
  <w:footnote w:id="120">
    <w:p w:rsidR="002035F9" w:rsidRPr="00AE5F2A" w:rsidRDefault="002035F9" w:rsidP="002035F9">
      <w:pPr>
        <w:pStyle w:val="a3"/>
        <w:rPr>
          <w:rFonts w:ascii="Times New Roman" w:hAnsi="Times New Roman" w:cs="Times New Roman"/>
          <w:lang w:val="en-US"/>
        </w:rPr>
      </w:pPr>
      <w:r w:rsidRPr="0084652F">
        <w:rPr>
          <w:rStyle w:val="a5"/>
          <w:rFonts w:ascii="Times New Roman" w:hAnsi="Times New Roman" w:cs="Times New Roman"/>
        </w:rPr>
        <w:footnoteRef/>
      </w:r>
      <w:r w:rsidRPr="0084652F">
        <w:rPr>
          <w:rFonts w:ascii="Times New Roman" w:hAnsi="Times New Roman" w:cs="Times New Roman"/>
          <w:lang w:val="en-US"/>
        </w:rPr>
        <w:t>Gesprächim Reich der Todtenzwischen Johan</w:t>
      </w:r>
      <w:r>
        <w:rPr>
          <w:rFonts w:ascii="Times New Roman" w:hAnsi="Times New Roman" w:cs="Times New Roman"/>
          <w:lang w:val="en-US"/>
        </w:rPr>
        <w:t>n</w:t>
      </w:r>
      <w:r w:rsidRPr="0084652F">
        <w:rPr>
          <w:rFonts w:ascii="Times New Roman" w:hAnsi="Times New Roman" w:cs="Times New Roman"/>
          <w:lang w:val="en-US"/>
        </w:rPr>
        <w:t xml:space="preserve"> Conrad Dippel</w:t>
      </w:r>
      <w:r>
        <w:rPr>
          <w:rFonts w:ascii="Times New Roman" w:hAnsi="Times New Roman" w:cs="Times New Roman"/>
          <w:lang w:val="en-US"/>
        </w:rPr>
        <w:t>sonst Democritus genannt und demGrafen von Zinzendorf.(S.I.),</w:t>
      </w:r>
      <w:r w:rsidRPr="0084652F">
        <w:rPr>
          <w:rFonts w:ascii="Times New Roman" w:hAnsi="Times New Roman" w:cs="Times New Roman"/>
          <w:lang w:val="en-US"/>
        </w:rPr>
        <w:t xml:space="preserve"> 1761</w:t>
      </w:r>
      <w:r w:rsidRPr="007D0EAC">
        <w:rPr>
          <w:rFonts w:ascii="Times New Roman" w:hAnsi="Times New Roman" w:cs="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484251"/>
      <w:docPartObj>
        <w:docPartGallery w:val="Page Numbers (Top of Page)"/>
        <w:docPartUnique/>
      </w:docPartObj>
    </w:sdtPr>
    <w:sdtContent>
      <w:p w:rsidR="006B08C4" w:rsidRDefault="00CE4617">
        <w:pPr>
          <w:pStyle w:val="a6"/>
          <w:jc w:val="center"/>
        </w:pPr>
        <w:r>
          <w:fldChar w:fldCharType="begin"/>
        </w:r>
        <w:r w:rsidR="00B267C2">
          <w:instrText xml:space="preserve"> PAGE   \* MERGEFORMAT </w:instrText>
        </w:r>
        <w:r>
          <w:fldChar w:fldCharType="separate"/>
        </w:r>
        <w:r w:rsidR="008D4890">
          <w:rPr>
            <w:noProof/>
          </w:rPr>
          <w:t>2</w:t>
        </w:r>
        <w:r>
          <w:rPr>
            <w:noProof/>
          </w:rPr>
          <w:fldChar w:fldCharType="end"/>
        </w:r>
      </w:p>
    </w:sdtContent>
  </w:sdt>
  <w:p w:rsidR="006B08C4" w:rsidRDefault="006B08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9A3"/>
    <w:multiLevelType w:val="hybridMultilevel"/>
    <w:tmpl w:val="C11AB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D30C7"/>
    <w:multiLevelType w:val="hybridMultilevel"/>
    <w:tmpl w:val="3FE243E0"/>
    <w:lvl w:ilvl="0" w:tplc="49F83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3042FB"/>
    <w:multiLevelType w:val="hybridMultilevel"/>
    <w:tmpl w:val="4AEA8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26845"/>
    <w:multiLevelType w:val="hybridMultilevel"/>
    <w:tmpl w:val="493A8240"/>
    <w:lvl w:ilvl="0" w:tplc="D6A2A8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763237E"/>
    <w:multiLevelType w:val="hybridMultilevel"/>
    <w:tmpl w:val="16260166"/>
    <w:lvl w:ilvl="0" w:tplc="603A1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86884"/>
    <w:multiLevelType w:val="hybridMultilevel"/>
    <w:tmpl w:val="A7841F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D95F7B"/>
    <w:multiLevelType w:val="hybridMultilevel"/>
    <w:tmpl w:val="55FC0FA0"/>
    <w:lvl w:ilvl="0" w:tplc="49F8393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D11E09"/>
    <w:multiLevelType w:val="hybridMultilevel"/>
    <w:tmpl w:val="02B8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B7140"/>
    <w:multiLevelType w:val="hybridMultilevel"/>
    <w:tmpl w:val="0CC8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934EF"/>
    <w:multiLevelType w:val="hybridMultilevel"/>
    <w:tmpl w:val="CB782F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4146953"/>
    <w:multiLevelType w:val="hybridMultilevel"/>
    <w:tmpl w:val="ADF63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614C46"/>
    <w:multiLevelType w:val="hybridMultilevel"/>
    <w:tmpl w:val="E214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750E1"/>
    <w:multiLevelType w:val="hybridMultilevel"/>
    <w:tmpl w:val="3F8AE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066A2"/>
    <w:multiLevelType w:val="hybridMultilevel"/>
    <w:tmpl w:val="C11AB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98159B"/>
    <w:multiLevelType w:val="hybridMultilevel"/>
    <w:tmpl w:val="FA0C43E0"/>
    <w:lvl w:ilvl="0" w:tplc="D662271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0C92F76"/>
    <w:multiLevelType w:val="hybridMultilevel"/>
    <w:tmpl w:val="74D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C3C88"/>
    <w:multiLevelType w:val="hybridMultilevel"/>
    <w:tmpl w:val="D762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5"/>
  </w:num>
  <w:num w:numId="5">
    <w:abstractNumId w:val="16"/>
  </w:num>
  <w:num w:numId="6">
    <w:abstractNumId w:val="12"/>
  </w:num>
  <w:num w:numId="7">
    <w:abstractNumId w:val="4"/>
  </w:num>
  <w:num w:numId="8">
    <w:abstractNumId w:val="5"/>
  </w:num>
  <w:num w:numId="9">
    <w:abstractNumId w:val="10"/>
  </w:num>
  <w:num w:numId="10">
    <w:abstractNumId w:val="9"/>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4"/>
  </w:num>
  <w:num w:numId="16">
    <w:abstractNumId w:val="6"/>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815585"/>
    <w:rsid w:val="000069F6"/>
    <w:rsid w:val="00034675"/>
    <w:rsid w:val="00040E30"/>
    <w:rsid w:val="00046C67"/>
    <w:rsid w:val="000620F4"/>
    <w:rsid w:val="0008405D"/>
    <w:rsid w:val="000967F1"/>
    <w:rsid w:val="000B2A27"/>
    <w:rsid w:val="000B4FF7"/>
    <w:rsid w:val="000B5238"/>
    <w:rsid w:val="000B67A5"/>
    <w:rsid w:val="000D4276"/>
    <w:rsid w:val="000E1A4F"/>
    <w:rsid w:val="000E2EA0"/>
    <w:rsid w:val="0010141D"/>
    <w:rsid w:val="001031DB"/>
    <w:rsid w:val="001215AA"/>
    <w:rsid w:val="001244B2"/>
    <w:rsid w:val="001319B2"/>
    <w:rsid w:val="001402E0"/>
    <w:rsid w:val="00145439"/>
    <w:rsid w:val="001500AC"/>
    <w:rsid w:val="001707FF"/>
    <w:rsid w:val="0017105A"/>
    <w:rsid w:val="00173791"/>
    <w:rsid w:val="001737EA"/>
    <w:rsid w:val="001C119F"/>
    <w:rsid w:val="001D454D"/>
    <w:rsid w:val="001D6BB7"/>
    <w:rsid w:val="001E2C98"/>
    <w:rsid w:val="001E50F8"/>
    <w:rsid w:val="0020017B"/>
    <w:rsid w:val="002035F9"/>
    <w:rsid w:val="002042E5"/>
    <w:rsid w:val="00204CFA"/>
    <w:rsid w:val="00211861"/>
    <w:rsid w:val="002325F8"/>
    <w:rsid w:val="002405D1"/>
    <w:rsid w:val="00241A02"/>
    <w:rsid w:val="002541AA"/>
    <w:rsid w:val="00261F3A"/>
    <w:rsid w:val="002624E3"/>
    <w:rsid w:val="0026783A"/>
    <w:rsid w:val="00280296"/>
    <w:rsid w:val="0029316C"/>
    <w:rsid w:val="00295EF7"/>
    <w:rsid w:val="00296F33"/>
    <w:rsid w:val="00297DF1"/>
    <w:rsid w:val="002A1C55"/>
    <w:rsid w:val="002C097A"/>
    <w:rsid w:val="002E3AEB"/>
    <w:rsid w:val="003106CB"/>
    <w:rsid w:val="00314C1F"/>
    <w:rsid w:val="00322C90"/>
    <w:rsid w:val="003356AD"/>
    <w:rsid w:val="003374F0"/>
    <w:rsid w:val="0035746C"/>
    <w:rsid w:val="003775F4"/>
    <w:rsid w:val="00391D22"/>
    <w:rsid w:val="00394B42"/>
    <w:rsid w:val="003B24C6"/>
    <w:rsid w:val="003C5EBA"/>
    <w:rsid w:val="003D18DD"/>
    <w:rsid w:val="003E68F9"/>
    <w:rsid w:val="003E7A45"/>
    <w:rsid w:val="004017EE"/>
    <w:rsid w:val="00403CA7"/>
    <w:rsid w:val="00414003"/>
    <w:rsid w:val="004200EC"/>
    <w:rsid w:val="004416E4"/>
    <w:rsid w:val="00452B0B"/>
    <w:rsid w:val="0045643B"/>
    <w:rsid w:val="00463A8C"/>
    <w:rsid w:val="00465AFE"/>
    <w:rsid w:val="00466C95"/>
    <w:rsid w:val="00484569"/>
    <w:rsid w:val="00485BA4"/>
    <w:rsid w:val="004D392B"/>
    <w:rsid w:val="004D4B4E"/>
    <w:rsid w:val="004F28B3"/>
    <w:rsid w:val="00503339"/>
    <w:rsid w:val="00505A73"/>
    <w:rsid w:val="0051631D"/>
    <w:rsid w:val="005265E5"/>
    <w:rsid w:val="00531146"/>
    <w:rsid w:val="0053319D"/>
    <w:rsid w:val="0053438F"/>
    <w:rsid w:val="00535531"/>
    <w:rsid w:val="00535D70"/>
    <w:rsid w:val="005564A9"/>
    <w:rsid w:val="005878E4"/>
    <w:rsid w:val="005A0AFA"/>
    <w:rsid w:val="005A0C1F"/>
    <w:rsid w:val="005C4371"/>
    <w:rsid w:val="005C46D4"/>
    <w:rsid w:val="005D0F83"/>
    <w:rsid w:val="005D498E"/>
    <w:rsid w:val="005E1D77"/>
    <w:rsid w:val="005F2971"/>
    <w:rsid w:val="005F73B7"/>
    <w:rsid w:val="006041E3"/>
    <w:rsid w:val="0061071D"/>
    <w:rsid w:val="0061168C"/>
    <w:rsid w:val="00615D1B"/>
    <w:rsid w:val="00620BD0"/>
    <w:rsid w:val="006532BD"/>
    <w:rsid w:val="00690CEB"/>
    <w:rsid w:val="00696BC3"/>
    <w:rsid w:val="006A726B"/>
    <w:rsid w:val="006B08C4"/>
    <w:rsid w:val="006D3740"/>
    <w:rsid w:val="006E0E73"/>
    <w:rsid w:val="006E3988"/>
    <w:rsid w:val="006E635F"/>
    <w:rsid w:val="006F4BE9"/>
    <w:rsid w:val="006F6BFB"/>
    <w:rsid w:val="00711516"/>
    <w:rsid w:val="00716CB7"/>
    <w:rsid w:val="00721CC7"/>
    <w:rsid w:val="007336D2"/>
    <w:rsid w:val="00733F51"/>
    <w:rsid w:val="00744CC8"/>
    <w:rsid w:val="00745EDE"/>
    <w:rsid w:val="0076399F"/>
    <w:rsid w:val="007643E4"/>
    <w:rsid w:val="007702EE"/>
    <w:rsid w:val="0077045B"/>
    <w:rsid w:val="00771EE0"/>
    <w:rsid w:val="007A24D9"/>
    <w:rsid w:val="007B1907"/>
    <w:rsid w:val="007B32F5"/>
    <w:rsid w:val="007B5506"/>
    <w:rsid w:val="007B63AB"/>
    <w:rsid w:val="007D0EAC"/>
    <w:rsid w:val="007F3F28"/>
    <w:rsid w:val="00806B91"/>
    <w:rsid w:val="008070F8"/>
    <w:rsid w:val="00815585"/>
    <w:rsid w:val="00815E3A"/>
    <w:rsid w:val="008337BC"/>
    <w:rsid w:val="00837B14"/>
    <w:rsid w:val="00840A3C"/>
    <w:rsid w:val="0084652F"/>
    <w:rsid w:val="00856D60"/>
    <w:rsid w:val="00876626"/>
    <w:rsid w:val="00880BC6"/>
    <w:rsid w:val="008812DF"/>
    <w:rsid w:val="008A3F87"/>
    <w:rsid w:val="008B4B76"/>
    <w:rsid w:val="008C27E4"/>
    <w:rsid w:val="008C7E2A"/>
    <w:rsid w:val="008D38DA"/>
    <w:rsid w:val="008D4890"/>
    <w:rsid w:val="00906135"/>
    <w:rsid w:val="00911095"/>
    <w:rsid w:val="009217BE"/>
    <w:rsid w:val="009316C9"/>
    <w:rsid w:val="0094393E"/>
    <w:rsid w:val="00944E4B"/>
    <w:rsid w:val="009705AE"/>
    <w:rsid w:val="00973509"/>
    <w:rsid w:val="00976937"/>
    <w:rsid w:val="00984B40"/>
    <w:rsid w:val="009B548E"/>
    <w:rsid w:val="009C1421"/>
    <w:rsid w:val="009E0178"/>
    <w:rsid w:val="00A032FD"/>
    <w:rsid w:val="00A156E5"/>
    <w:rsid w:val="00A232EB"/>
    <w:rsid w:val="00A313CE"/>
    <w:rsid w:val="00A40DBA"/>
    <w:rsid w:val="00A428F8"/>
    <w:rsid w:val="00A5444B"/>
    <w:rsid w:val="00A54AA4"/>
    <w:rsid w:val="00A55995"/>
    <w:rsid w:val="00A575CA"/>
    <w:rsid w:val="00A57D63"/>
    <w:rsid w:val="00A86884"/>
    <w:rsid w:val="00A933C2"/>
    <w:rsid w:val="00AB4499"/>
    <w:rsid w:val="00AC423B"/>
    <w:rsid w:val="00AD1E22"/>
    <w:rsid w:val="00AD7276"/>
    <w:rsid w:val="00B00581"/>
    <w:rsid w:val="00B2252F"/>
    <w:rsid w:val="00B267C2"/>
    <w:rsid w:val="00B35EA6"/>
    <w:rsid w:val="00B5219E"/>
    <w:rsid w:val="00B524F2"/>
    <w:rsid w:val="00B56EC1"/>
    <w:rsid w:val="00B80B87"/>
    <w:rsid w:val="00B84991"/>
    <w:rsid w:val="00B94687"/>
    <w:rsid w:val="00BB16C0"/>
    <w:rsid w:val="00BB3FEF"/>
    <w:rsid w:val="00BC0586"/>
    <w:rsid w:val="00BC5BD1"/>
    <w:rsid w:val="00BC72AC"/>
    <w:rsid w:val="00BD3855"/>
    <w:rsid w:val="00C1116E"/>
    <w:rsid w:val="00C37CDB"/>
    <w:rsid w:val="00C6367B"/>
    <w:rsid w:val="00C670DB"/>
    <w:rsid w:val="00C85DBE"/>
    <w:rsid w:val="00C87B8C"/>
    <w:rsid w:val="00C94807"/>
    <w:rsid w:val="00CA5B18"/>
    <w:rsid w:val="00CB3997"/>
    <w:rsid w:val="00CB48AD"/>
    <w:rsid w:val="00CB7994"/>
    <w:rsid w:val="00CC75CD"/>
    <w:rsid w:val="00CD0490"/>
    <w:rsid w:val="00CE4617"/>
    <w:rsid w:val="00CF3A57"/>
    <w:rsid w:val="00D02DFD"/>
    <w:rsid w:val="00D10C6A"/>
    <w:rsid w:val="00D12BC6"/>
    <w:rsid w:val="00D22684"/>
    <w:rsid w:val="00D26F76"/>
    <w:rsid w:val="00D35A85"/>
    <w:rsid w:val="00D36FF4"/>
    <w:rsid w:val="00D469EE"/>
    <w:rsid w:val="00D50BBA"/>
    <w:rsid w:val="00D5498B"/>
    <w:rsid w:val="00D55060"/>
    <w:rsid w:val="00D61860"/>
    <w:rsid w:val="00D67DAA"/>
    <w:rsid w:val="00D71E89"/>
    <w:rsid w:val="00D82F7E"/>
    <w:rsid w:val="00D8369F"/>
    <w:rsid w:val="00D8502B"/>
    <w:rsid w:val="00DA3D65"/>
    <w:rsid w:val="00DC2ACD"/>
    <w:rsid w:val="00DD052C"/>
    <w:rsid w:val="00DD6F9F"/>
    <w:rsid w:val="00E011F1"/>
    <w:rsid w:val="00E04CA5"/>
    <w:rsid w:val="00E12480"/>
    <w:rsid w:val="00E1275F"/>
    <w:rsid w:val="00E209AA"/>
    <w:rsid w:val="00E43148"/>
    <w:rsid w:val="00E57601"/>
    <w:rsid w:val="00E72E0E"/>
    <w:rsid w:val="00E73578"/>
    <w:rsid w:val="00E754D3"/>
    <w:rsid w:val="00E8107A"/>
    <w:rsid w:val="00E814C3"/>
    <w:rsid w:val="00EB4062"/>
    <w:rsid w:val="00EB4804"/>
    <w:rsid w:val="00EC3C79"/>
    <w:rsid w:val="00EC4B49"/>
    <w:rsid w:val="00EE31D3"/>
    <w:rsid w:val="00EF1342"/>
    <w:rsid w:val="00F06B82"/>
    <w:rsid w:val="00F13445"/>
    <w:rsid w:val="00F20BE7"/>
    <w:rsid w:val="00F2664F"/>
    <w:rsid w:val="00F6766D"/>
    <w:rsid w:val="00F96225"/>
    <w:rsid w:val="00FA4DF2"/>
    <w:rsid w:val="00FC57FA"/>
    <w:rsid w:val="00FD0532"/>
    <w:rsid w:val="00FD5D90"/>
    <w:rsid w:val="00FE6086"/>
    <w:rsid w:val="00FF2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15585"/>
    <w:pPr>
      <w:spacing w:after="0" w:line="240" w:lineRule="auto"/>
    </w:pPr>
    <w:rPr>
      <w:sz w:val="20"/>
      <w:szCs w:val="20"/>
    </w:rPr>
  </w:style>
  <w:style w:type="character" w:customStyle="1" w:styleId="a4">
    <w:name w:val="Текст сноски Знак"/>
    <w:basedOn w:val="a0"/>
    <w:link w:val="a3"/>
    <w:rsid w:val="00815585"/>
    <w:rPr>
      <w:sz w:val="20"/>
      <w:szCs w:val="20"/>
    </w:rPr>
  </w:style>
  <w:style w:type="character" w:styleId="a5">
    <w:name w:val="footnote reference"/>
    <w:basedOn w:val="a0"/>
    <w:uiPriority w:val="99"/>
    <w:semiHidden/>
    <w:unhideWhenUsed/>
    <w:rsid w:val="00815585"/>
    <w:rPr>
      <w:vertAlign w:val="superscript"/>
    </w:rPr>
  </w:style>
  <w:style w:type="paragraph" w:styleId="a6">
    <w:name w:val="header"/>
    <w:basedOn w:val="a"/>
    <w:link w:val="a7"/>
    <w:uiPriority w:val="99"/>
    <w:unhideWhenUsed/>
    <w:rsid w:val="008155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5585"/>
  </w:style>
  <w:style w:type="paragraph" w:styleId="a8">
    <w:name w:val="footer"/>
    <w:basedOn w:val="a"/>
    <w:link w:val="a9"/>
    <w:uiPriority w:val="99"/>
    <w:unhideWhenUsed/>
    <w:rsid w:val="008155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585"/>
  </w:style>
  <w:style w:type="paragraph" w:styleId="aa">
    <w:name w:val="Plain Text"/>
    <w:basedOn w:val="a"/>
    <w:link w:val="ab"/>
    <w:rsid w:val="00815585"/>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815585"/>
    <w:rPr>
      <w:rFonts w:ascii="Courier New" w:eastAsia="Times New Roman" w:hAnsi="Courier New" w:cs="Courier New"/>
      <w:sz w:val="20"/>
      <w:szCs w:val="20"/>
      <w:lang w:eastAsia="ru-RU"/>
    </w:rPr>
  </w:style>
  <w:style w:type="character" w:styleId="ac">
    <w:name w:val="Hyperlink"/>
    <w:basedOn w:val="a0"/>
    <w:uiPriority w:val="99"/>
    <w:unhideWhenUsed/>
    <w:rsid w:val="00815585"/>
    <w:rPr>
      <w:color w:val="0000FF" w:themeColor="hyperlink"/>
      <w:u w:val="single"/>
    </w:rPr>
  </w:style>
  <w:style w:type="paragraph" w:styleId="ad">
    <w:name w:val="List Paragraph"/>
    <w:basedOn w:val="a"/>
    <w:uiPriority w:val="34"/>
    <w:qFormat/>
    <w:rsid w:val="00815585"/>
    <w:pPr>
      <w:ind w:left="720"/>
      <w:contextualSpacing/>
    </w:pPr>
  </w:style>
  <w:style w:type="paragraph" w:styleId="ae">
    <w:name w:val="Normal (Web)"/>
    <w:basedOn w:val="a"/>
    <w:uiPriority w:val="99"/>
    <w:rsid w:val="0081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3">
    <w:name w:val="Font Style103"/>
    <w:rsid w:val="002042E5"/>
    <w:rPr>
      <w:rFonts w:ascii="Courier New" w:hAnsi="Courier New"/>
      <w:spacing w:val="-10"/>
      <w:sz w:val="20"/>
    </w:rPr>
  </w:style>
  <w:style w:type="paragraph" w:customStyle="1" w:styleId="Style72">
    <w:name w:val="Style72"/>
    <w:basedOn w:val="a"/>
    <w:rsid w:val="006041E3"/>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af">
    <w:name w:val="текст"/>
    <w:basedOn w:val="a"/>
    <w:autoRedefine/>
    <w:rsid w:val="006041E3"/>
    <w:pPr>
      <w:widowControl w:val="0"/>
      <w:spacing w:after="0" w:line="240" w:lineRule="auto"/>
      <w:ind w:firstLine="454"/>
      <w:jc w:val="both"/>
    </w:pPr>
    <w:rPr>
      <w:rFonts w:ascii="Times New Roman" w:eastAsia="Calibri" w:hAnsi="Times New Roman" w:cs="Times New Roman"/>
      <w:sz w:val="28"/>
      <w:szCs w:val="28"/>
      <w:lang w:val="en-US" w:eastAsia="ru-RU"/>
    </w:rPr>
  </w:style>
  <w:style w:type="paragraph" w:styleId="af0">
    <w:name w:val="Body Text Indent"/>
    <w:basedOn w:val="a"/>
    <w:link w:val="af1"/>
    <w:uiPriority w:val="99"/>
    <w:rsid w:val="006041E3"/>
    <w:pPr>
      <w:spacing w:after="0" w:line="288" w:lineRule="auto"/>
      <w:ind w:firstLine="709"/>
      <w:jc w:val="both"/>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uiPriority w:val="99"/>
    <w:rsid w:val="006041E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32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A8B2-4ED6-45C7-9D8B-82A056E1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8584</Words>
  <Characters>48934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Адриан</cp:lastModifiedBy>
  <cp:revision>10</cp:revision>
  <dcterms:created xsi:type="dcterms:W3CDTF">2012-05-14T18:30:00Z</dcterms:created>
  <dcterms:modified xsi:type="dcterms:W3CDTF">2012-05-26T06:42:00Z</dcterms:modified>
</cp:coreProperties>
</file>